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E743E"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FOIRM Uimh. 6</w:t>
      </w:r>
    </w:p>
    <w:p w14:paraId="5E7E175C"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AN ARD-CHÚIRT</w:t>
      </w:r>
    </w:p>
    <w:p w14:paraId="2652FE0A"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DLÍ TEAGHLAIGH</w:t>
      </w:r>
    </w:p>
    <w:p w14:paraId="58E88266"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[Cuir isteach de réir mar is cuí]</w:t>
      </w:r>
    </w:p>
    <w:p w14:paraId="6ADF68CE"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p>
    <w:p w14:paraId="17C49A4E"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MAIDIR LEIS AN ACHT UM IDIRSCARADH BREITHIÚNACH AGUS ATHCHÓIRIÚ AN DLÍ TEAGHLAIGH, 1989</w:t>
      </w:r>
    </w:p>
    <w:p w14:paraId="6C60525D"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p>
    <w:p w14:paraId="4644A42F"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MAIDIR LEIS AN ACHT UM AN DLÍ TEAGHLAIGH, 1995</w:t>
      </w:r>
    </w:p>
    <w:p w14:paraId="525B7637"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p>
    <w:p w14:paraId="19D2FF57"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MAIDIR LEIS AN ACHT UM AN DLÍ TEAGHLAIGH (COLSCARADH), 1996</w:t>
      </w:r>
    </w:p>
    <w:p w14:paraId="4E9A5A89"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p>
    <w:p w14:paraId="129020E0"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IDIR/</w:t>
      </w:r>
    </w:p>
    <w:p w14:paraId="3E49E274"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p>
    <w:p w14:paraId="33815502"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A.B.</w:t>
      </w:r>
    </w:p>
    <w:p w14:paraId="03A6F18A"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p>
    <w:p w14:paraId="368CFD5F"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Iarratasóir</w:t>
      </w:r>
    </w:p>
    <w:p w14:paraId="59E0EEDE"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p>
    <w:p w14:paraId="25388DD2"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agus C.D.</w:t>
      </w:r>
    </w:p>
    <w:p w14:paraId="05A57C99" w14:textId="77777777" w:rsidR="00566AE6" w:rsidRPr="00E13A6A" w:rsidRDefault="00566AE6" w:rsidP="00566AE6">
      <w:pPr>
        <w:pStyle w:val="BodyText"/>
        <w:spacing w:before="221" w:line="228" w:lineRule="auto"/>
        <w:ind w:firstLine="199"/>
        <w:jc w:val="center"/>
        <w:rPr>
          <w:rFonts w:ascii="Arial" w:hAnsi="Arial" w:cs="Arial"/>
          <w:color w:val="231F20"/>
          <w:w w:val="110"/>
          <w:sz w:val="20"/>
          <w:szCs w:val="20"/>
        </w:rPr>
      </w:pPr>
      <w:r w:rsidRPr="00E13A6A">
        <w:rPr>
          <w:rFonts w:ascii="Arial" w:hAnsi="Arial" w:cs="Arial"/>
          <w:color w:val="231F20"/>
          <w:w w:val="110"/>
          <w:sz w:val="20"/>
          <w:szCs w:val="20"/>
        </w:rPr>
        <w:t>Freagróir</w:t>
      </w:r>
    </w:p>
    <w:p w14:paraId="38A99BC0" w14:textId="77777777" w:rsidR="00566AE6" w:rsidRPr="00F679C7" w:rsidRDefault="00566AE6" w:rsidP="00566AE6">
      <w:pPr>
        <w:pStyle w:val="BodyText"/>
        <w:spacing w:before="221" w:line="228" w:lineRule="auto"/>
        <w:ind w:left="209" w:right="3175" w:firstLine="199"/>
        <w:jc w:val="both"/>
        <w:rPr>
          <w:color w:val="231F20"/>
          <w:w w:val="110"/>
          <w:sz w:val="20"/>
          <w:szCs w:val="20"/>
        </w:rPr>
      </w:pPr>
    </w:p>
    <w:p w14:paraId="5DC8E7FE" w14:textId="77777777" w:rsidR="00566AE6" w:rsidRPr="00C12009" w:rsidRDefault="00566AE6" w:rsidP="00566AE6">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MIONNSCRÍBHINN LEASA</w:t>
      </w:r>
    </w:p>
    <w:p w14:paraId="7F78F3E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5E31F60D"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MIONNAÍMSE,.................,...................[cuir isteach an tslí bheatha], as................., atá 18 mbliana d’aois agus os a chionn, agus deirim mar a leanas:</w:t>
      </w:r>
    </w:p>
    <w:p w14:paraId="3DB94AC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Deirim gur mise an tIarratasóir/an Freagróir [Scrios de réir mar is cuí] sna himeachtaí a bhfuil an teideal thuas orthu agus déanaim an Mhionnscríbhinn seo de bhun fíoras is feasach dom féin ach amháin nuair is léir a mhalairt agus nuair is léir amhlaidh creidim an céanna a bheith fíor.</w:t>
      </w:r>
    </w:p>
    <w:p w14:paraId="0876B061"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4C5924EC"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Deirim agus creidim gur fíor na fíorais atá leagtha amach sa Sceideal a ghabhann leis seo.</w:t>
      </w:r>
    </w:p>
    <w:p w14:paraId="12EA479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[In imthosca nach ndíospóideann an Freagróir na fíorais arna dteistiú ag an Iarratasóir ina Mhionnscríbhinn/Mionnscríbhinn Leasa, áireofar an deimhneasc seo a leanas, á chur in ionad mhír 2 den mhionnscríbhinn seo, agus sna himthosca sin, ní chomhlánóidh an Freagróir an Sceideal:</w:t>
      </w:r>
    </w:p>
    <w:p w14:paraId="40C9BEE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lastRenderedPageBreak/>
        <w:t>Deirim go dtagaim go hiomlán leis na fíorais arna ndeimhneasc</w:t>
      </w:r>
      <w:r w:rsidRPr="00C12009">
        <w:rPr>
          <w:rFonts w:ascii="Arial" w:hAnsi="Arial" w:cs="Arial"/>
          <w:color w:val="231F20"/>
          <w:w w:val="110"/>
          <w:sz w:val="20"/>
          <w:szCs w:val="20"/>
        </w:rPr>
        <w:tab/>
        <w:t>ag</w:t>
      </w:r>
      <w:r w:rsidRPr="00C12009">
        <w:rPr>
          <w:rFonts w:ascii="Arial" w:hAnsi="Arial" w:cs="Arial"/>
          <w:color w:val="231F20"/>
          <w:w w:val="110"/>
          <w:sz w:val="20"/>
          <w:szCs w:val="20"/>
        </w:rPr>
        <w:tab/>
        <w:t>an</w:t>
      </w:r>
      <w:r w:rsidRPr="00C12009">
        <w:rPr>
          <w:rFonts w:ascii="Arial" w:hAnsi="Arial" w:cs="Arial"/>
          <w:color w:val="231F20"/>
          <w:w w:val="110"/>
          <w:sz w:val="20"/>
          <w:szCs w:val="20"/>
        </w:rPr>
        <w:tab/>
        <w:t>Iarratasóir</w:t>
      </w:r>
      <w:r w:rsidRPr="00C12009">
        <w:rPr>
          <w:rFonts w:ascii="Arial" w:hAnsi="Arial" w:cs="Arial"/>
          <w:color w:val="231F20"/>
          <w:w w:val="110"/>
          <w:sz w:val="20"/>
          <w:szCs w:val="20"/>
        </w:rPr>
        <w:tab/>
        <w:t>ina Mhionnscríbhinn/Mionnscríbhinn Leasa arna mionnú san imeacht seo an ú lá de 19 agus deirim agus creidim gur fíor na fíorais atá leagtha amach sa Sceideal a ghabhann leis seo].</w:t>
      </w:r>
    </w:p>
    <w:p w14:paraId="16AE7E17" w14:textId="77777777" w:rsidR="00566AE6" w:rsidRPr="00C12009" w:rsidRDefault="00566AE6" w:rsidP="00566AE6">
      <w:pPr>
        <w:pStyle w:val="BodyText"/>
        <w:spacing w:before="221" w:line="228" w:lineRule="auto"/>
        <w:ind w:firstLine="199"/>
        <w:jc w:val="center"/>
        <w:rPr>
          <w:rFonts w:ascii="Arial" w:hAnsi="Arial" w:cs="Arial"/>
          <w:color w:val="231F20"/>
          <w:w w:val="110"/>
          <w:sz w:val="20"/>
          <w:szCs w:val="20"/>
        </w:rPr>
      </w:pPr>
      <w:r w:rsidRPr="00C12009">
        <w:rPr>
          <w:rFonts w:ascii="Arial" w:hAnsi="Arial" w:cs="Arial"/>
          <w:color w:val="231F20"/>
          <w:w w:val="110"/>
          <w:sz w:val="20"/>
          <w:szCs w:val="20"/>
        </w:rPr>
        <w:t>AN SCEIDEAL</w:t>
      </w:r>
    </w:p>
    <w:p w14:paraId="3F27F2BA"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I — Mionsonraí faoi na leanaí</w:t>
      </w:r>
    </w:p>
    <w:p w14:paraId="7A979026"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Mionsonraí faoi na leanaí a rugadh don Iarratasóir agus don Fhreagróir nó a d’uchtaigh an tIarratasóir agus an Freagróir araon.</w:t>
      </w:r>
    </w:p>
    <w:p w14:paraId="2382060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4E2F117D"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Túsainmneacha</w:t>
      </w:r>
      <w:r w:rsidRPr="00C12009">
        <w:rPr>
          <w:rFonts w:ascii="Arial" w:hAnsi="Arial" w:cs="Arial"/>
          <w:color w:val="231F20"/>
          <w:w w:val="110"/>
          <w:sz w:val="20"/>
          <w:szCs w:val="20"/>
        </w:rPr>
        <w:tab/>
        <w:t>Sloinne</w:t>
      </w:r>
      <w:r w:rsidRPr="00C12009">
        <w:rPr>
          <w:rFonts w:ascii="Arial" w:hAnsi="Arial" w:cs="Arial"/>
          <w:color w:val="231F20"/>
          <w:w w:val="110"/>
          <w:sz w:val="20"/>
          <w:szCs w:val="20"/>
        </w:rPr>
        <w:tab/>
        <w:t>Dáta Breithe</w:t>
      </w:r>
    </w:p>
    <w:p w14:paraId="7EBED06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794E2A7A"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Mionsonraí faoi leanaí eile den teaghlach nó faoi leanaí a bhfuil na tuismitheoirí, nó ceachtar acu, in loco parentis maidir leo</w:t>
      </w:r>
    </w:p>
    <w:p w14:paraId="46C07E89"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61C31D1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Túsainmneacha</w:t>
      </w:r>
      <w:r w:rsidRPr="00C12009">
        <w:rPr>
          <w:rFonts w:ascii="Arial" w:hAnsi="Arial" w:cs="Arial"/>
          <w:color w:val="231F20"/>
          <w:w w:val="110"/>
          <w:sz w:val="20"/>
          <w:szCs w:val="20"/>
        </w:rPr>
        <w:tab/>
        <w:t>Sloinne</w:t>
      </w:r>
      <w:r w:rsidRPr="00C12009">
        <w:rPr>
          <w:rFonts w:ascii="Arial" w:hAnsi="Arial" w:cs="Arial"/>
          <w:color w:val="231F20"/>
          <w:w w:val="110"/>
          <w:sz w:val="20"/>
          <w:szCs w:val="20"/>
        </w:rPr>
        <w:tab/>
        <w:t>Dáta Breithe</w:t>
      </w:r>
    </w:p>
    <w:p w14:paraId="1540EF7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772EE9AA"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Gaolmhaireacht</w:t>
      </w:r>
    </w:p>
    <w:p w14:paraId="5DC70542"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3721A166"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leis an Iarratasóir/leis an bhFreagróir</w:t>
      </w:r>
    </w:p>
    <w:p w14:paraId="20399987"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5CC390D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II — Comhshocraíochtaí i gcomhair leanaí den teaghlach</w:t>
      </w:r>
    </w:p>
    <w:p w14:paraId="5598FFF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69A0A1D6"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Mionsonraí baile</w:t>
      </w:r>
    </w:p>
    <w:p w14:paraId="526D794A"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4CD2F0F6"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seoladh nó na seoltaí ag a gcónaíonn na leanaí anois.</w:t>
      </w:r>
    </w:p>
    <w:p w14:paraId="5372E87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7A4D8BB9"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Tabhair mionsonraí faoi líon na seomraí cónaithe, na seomraí codlata, etc., ag na seoltaí in (a) thuas.</w:t>
      </w:r>
    </w:p>
    <w:p w14:paraId="0BF63EA2"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00CD7B3D"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bhfuil an teach ar cíos nó ar úinéireacht agus, má tá, ainmnigh an tionónta/na tionóntaí nó an t-úinéir/na húinéirí.</w:t>
      </w:r>
    </w:p>
    <w:p w14:paraId="65FD70F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46E43243"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bhfuil an cíos nó an morgáiste á íoc go rialta agus, má tá, cé atá á íoc?</w:t>
      </w:r>
    </w:p>
    <w:p w14:paraId="3B691AE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4A3A7666"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Tabhair ainmneacha na ndaoine eile go léir atá ina gcónaí leis na leanaí ar bhonn lánaimseartha nó ar bhonn páirtaimseartha agus luaigh a ngaolmhaireacht leis na leanaí, </w:t>
      </w:r>
      <w:r w:rsidRPr="00C12009">
        <w:rPr>
          <w:rFonts w:ascii="Arial" w:hAnsi="Arial" w:cs="Arial"/>
          <w:color w:val="231F20"/>
          <w:w w:val="110"/>
          <w:sz w:val="20"/>
          <w:szCs w:val="20"/>
        </w:rPr>
        <w:lastRenderedPageBreak/>
        <w:t>más ann.</w:t>
      </w:r>
    </w:p>
    <w:p w14:paraId="3FDCF667"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 </w:t>
      </w:r>
    </w:p>
    <w:p w14:paraId="1AE5B4F9"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mbeidh aon athrú ar na comhshocraíochtaí sin agus, más amhlaidh go mbeidh, tabhair mionsonraí.</w:t>
      </w:r>
    </w:p>
    <w:p w14:paraId="795C68F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69344BAF"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III — Mionsonraí oideachais agus oiliúna</w:t>
      </w:r>
    </w:p>
    <w:p w14:paraId="16486500"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72575E1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Tabhair ainm na scoile, an choláiste nó an ionaid oiliúna ar a bhfreastalaíonn gach leanbh.</w:t>
      </w:r>
    </w:p>
    <w:p w14:paraId="1CC218FD"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5D455A0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bhfuil aon riachtanais speisialta oideachais ag na leanaí? Má tá, sonraigh, le do thoil.</w:t>
      </w:r>
    </w:p>
    <w:p w14:paraId="489BC09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1A3953D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bhfuil táille le híoc leis an scoil, leis an gcoláiste nó leis an ionad oiliúna? Má tá, tabhair mionsonraí faoi mhéid na dtáillí in aghaidh an téarma/na bliana. An bhfuil na táillí á n-íoc go rialta agus, má tá, cé atá á n-íoc?</w:t>
      </w:r>
    </w:p>
    <w:p w14:paraId="2451AB1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6C1E0266"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mbeidh aon athrú ar na himthosca sin? Más amhlaidh go mbeidh, tabhair mionsonraí.</w:t>
      </w:r>
    </w:p>
    <w:p w14:paraId="564EE9D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2C6E587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IV — Mionsonraí faoi chúram leanaí</w:t>
      </w:r>
    </w:p>
    <w:p w14:paraId="20459CC3"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299BA727"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Cé acu tuismitheoir a thugann aire do na leanaí ó lá go lá? Má roinntear an fhreagracht, tabhair mionsonraí, le do thoil.</w:t>
      </w:r>
    </w:p>
    <w:p w14:paraId="5368537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6457D7D2"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Tabhair mionsonraí faoi oibleagáidí oibre na beirte tuismitheoirí.</w:t>
      </w:r>
    </w:p>
    <w:p w14:paraId="18FF8555"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1DAAD2E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dtugann duine éigin aire do na leanaí nuair nach mbíonn an tuismitheoir ann? Má thugann, tabhair mionsonraí.</w:t>
      </w:r>
    </w:p>
    <w:p w14:paraId="3D69337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07E856B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Cé a thugann aire do na leanaí le linn laethanta saoire scoile?</w:t>
      </w:r>
    </w:p>
    <w:p w14:paraId="775469D2"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7C6CA355"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mbeidh aon athrú ar na comhshocraíochtaí sin? Más amhlaidh go mbeidh, tabhair mionsonraí.</w:t>
      </w:r>
    </w:p>
    <w:p w14:paraId="6EC2F26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 </w:t>
      </w:r>
    </w:p>
    <w:p w14:paraId="47DB5E3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V — Cothabháil</w:t>
      </w:r>
    </w:p>
    <w:p w14:paraId="45BA78B7"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1DB5CD50"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An íocann an tIarratasóir/an Freagróir i leith chothabháil na leanaí? Má íocann, tabhair </w:t>
      </w:r>
      <w:r w:rsidRPr="00C12009">
        <w:rPr>
          <w:rFonts w:ascii="Arial" w:hAnsi="Arial" w:cs="Arial"/>
          <w:color w:val="231F20"/>
          <w:w w:val="110"/>
          <w:sz w:val="20"/>
          <w:szCs w:val="20"/>
        </w:rPr>
        <w:lastRenderedPageBreak/>
        <w:t>mionsonraí. Sonraigh, le do thoil, aon fhoinse cothabhála eile.</w:t>
      </w:r>
    </w:p>
    <w:p w14:paraId="62923ED1"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1F80C01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íoctar an chothabháil dá dtagraítear in (a) thuas faoi ordú cúirte? Má íoctar, tabhair mionsonraí.</w:t>
      </w:r>
    </w:p>
    <w:p w14:paraId="2955852D"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50E2D4E1"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Ar comhaontaíodh cothabháil i gcomhair na leanaí? Má comhaontaíodh, tabhair mionsonraí.</w:t>
      </w:r>
    </w:p>
    <w:p w14:paraId="290DAB29"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0C6BFB32"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Murar comhaontaíodh, an mbeidh iarratas á dhéanamh agat ar ordú cothabhála ón gCúirt?</w:t>
      </w:r>
    </w:p>
    <w:p w14:paraId="25906297"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2F2301E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VI — Mionsonraí faoi theagmháil leis na leanaí</w:t>
      </w:r>
    </w:p>
    <w:p w14:paraId="6D0C42C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0A6B641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bhfeiceann na leanaí an tIarratasóir/Freagróir? Tabhair mionsonraí, le do thoil.</w:t>
      </w:r>
    </w:p>
    <w:p w14:paraId="54EB1055"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58DE682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bhfanann na leanaí thar oíche, agus/nó an mbíonn cuairteanna saoire ag na leanaí leis an Iarratasóir/leis an bhFreagróir? Tabhair mionsonraí le do thoil.</w:t>
      </w:r>
    </w:p>
    <w:p w14:paraId="674E100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38CAE74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mbeidh aon athrú ar na comhshocraíochtaí sin? Tabhair mionsonraí le do thoil.</w:t>
      </w:r>
    </w:p>
    <w:p w14:paraId="5B16F10C"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1A2A2EE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VII — Mionsonraí sláinte</w:t>
      </w:r>
    </w:p>
    <w:p w14:paraId="5F572492"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2D22D327"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bhfuil na leanaí ina sláinte go ginearálta? Tabhair mionsonraí, le do thoil, faoi aon mhíchumas tromaí nó aon tinneas ainsealach atá ar aon duine de na leanaí.</w:t>
      </w:r>
    </w:p>
    <w:p w14:paraId="2C0B380A"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4571AC4D"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bhfuil aon riachtanais speisialta sláinte ag na leanaí nó ag aon duine díobh? Tabhair mionsonraí, le do thoil, faoin gcúram atá ag teastáil agus faoi conas atá sé le cur ar fáil.</w:t>
      </w:r>
    </w:p>
    <w:p w14:paraId="34EBE98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 </w:t>
      </w:r>
    </w:p>
    <w:p w14:paraId="596BAF6C"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bhfuil an tIarratasóir nó an Freagróir ina shláinte nó ina sláinte go ginearálta? Mura bhfuil, tabhair mionsonraí le do thoil.</w:t>
      </w:r>
    </w:p>
    <w:p w14:paraId="13359CFA"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0AD3D507"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VIII — Mionsonraí faoi chúram agus faoi imeachtaí eile cúirte</w:t>
      </w:r>
    </w:p>
    <w:p w14:paraId="7BA0157A"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4764E26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An bhfuil na leanaí, nó aon duine díobh, faoi chúram boird sláinte nó faoi mhaoirseacht oibrí shóisialaigh nó oifigigh promhaidh? Má tá, sonraigh le do thoil.</w:t>
      </w:r>
    </w:p>
    <w:p w14:paraId="044E77A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51508979"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lastRenderedPageBreak/>
        <w:t>An bhfuil, nó an raibh, aon imeachtaí in aon Chúirt a bhfuil nó a raibh baint acu leis na leanaí nó le haon duine díobh? Má tá nó má bhí, sonraigh, le do thoil. (Is ceart na horduithe cúirte iomchuí go léir a bhaineann leis na leanaí nó le haon duine díobh a bheith i gceangal leis seo).</w:t>
      </w:r>
    </w:p>
    <w:p w14:paraId="19B6B7F5"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IX — Dearbhú</w:t>
      </w:r>
    </w:p>
    <w:p w14:paraId="11BBF30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7267B9F2"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Dearbhaímse, ................................, Iarratasóir/Freagróir [scrios de réir mar is cuí], go bhfuil an fhaisnéis atá tugtha agam sa mhionnscríbhinn seo ceart agus iomlán de réir mar is fearr is eol dom.</w:t>
      </w:r>
    </w:p>
    <w:p w14:paraId="105567A9"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Arna shíniú: </w:t>
      </w:r>
    </w:p>
    <w:p w14:paraId="377683DB"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w:t>
      </w:r>
    </w:p>
    <w:p w14:paraId="58AD2AA5"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Iarratasóir/Freagróir</w:t>
      </w:r>
    </w:p>
    <w:p w14:paraId="0649DDBA"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Arna fhianú:  </w:t>
      </w:r>
    </w:p>
    <w:p w14:paraId="5ACBDD9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w:t>
      </w:r>
    </w:p>
    <w:p w14:paraId="5A01E750"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Dáta: ......................................................................................</w:t>
      </w:r>
    </w:p>
    <w:p w14:paraId="1613DE01"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13387C1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Cuid X — Comhaontú ón bhFreagróir (más infheidhme)</w:t>
      </w:r>
    </w:p>
    <w:p w14:paraId="78FD733E"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2E3AF927"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Dearbhaímse, ................................, Freagróir, go bhfuil an fhaisnéis atá tugtha ag an Iarratasóir sa mhionnscríbhinn seo ceart agus iomlán de réir mar is fearr is eol dom agus comhaontaím leis na comhshocraíochtaí agus na tograí atá inti.</w:t>
      </w:r>
    </w:p>
    <w:p w14:paraId="277508BD"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p>
    <w:p w14:paraId="4FDCFDA5"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Arna shíniú: </w:t>
      </w:r>
    </w:p>
    <w:p w14:paraId="6BFB8B9D"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w:t>
      </w:r>
    </w:p>
    <w:p w14:paraId="2C27FCB9"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Freagróir</w:t>
      </w:r>
    </w:p>
    <w:p w14:paraId="15171442"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 </w:t>
      </w:r>
    </w:p>
    <w:p w14:paraId="3170F3A8"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Arna fhianú:</w:t>
      </w:r>
    </w:p>
    <w:p w14:paraId="5540390A"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 xml:space="preserve">  .........................................................................</w:t>
      </w:r>
    </w:p>
    <w:p w14:paraId="1BD919A4" w14:textId="77777777" w:rsidR="00566AE6" w:rsidRPr="00C12009" w:rsidRDefault="00566AE6" w:rsidP="00566AE6">
      <w:pPr>
        <w:pStyle w:val="BodyText"/>
        <w:spacing w:before="221" w:line="228" w:lineRule="auto"/>
        <w:ind w:firstLine="199"/>
        <w:rPr>
          <w:rFonts w:ascii="Arial" w:hAnsi="Arial" w:cs="Arial"/>
          <w:color w:val="231F20"/>
          <w:w w:val="110"/>
          <w:sz w:val="20"/>
          <w:szCs w:val="20"/>
        </w:rPr>
      </w:pPr>
      <w:r w:rsidRPr="00C12009">
        <w:rPr>
          <w:rFonts w:ascii="Arial" w:hAnsi="Arial" w:cs="Arial"/>
          <w:color w:val="231F20"/>
          <w:w w:val="110"/>
          <w:sz w:val="20"/>
          <w:szCs w:val="20"/>
        </w:rPr>
        <w:t>Dáta: ......................................................................................</w:t>
      </w:r>
    </w:p>
    <w:p w14:paraId="45D6030A" w14:textId="55A6BC43" w:rsidR="00492DF5" w:rsidRPr="00FA4160" w:rsidRDefault="00566AE6">
      <w:pPr>
        <w:rPr>
          <w:rFonts w:ascii="Arial" w:hAnsi="Arial" w:cs="Arial"/>
          <w:sz w:val="24"/>
          <w:szCs w:val="24"/>
        </w:rPr>
      </w:pPr>
      <w:r>
        <w:rPr>
          <w:rFonts w:ascii="Arial" w:hAnsi="Arial" w:cs="Arial"/>
          <w:sz w:val="24"/>
          <w:szCs w:val="24"/>
        </w:rPr>
        <w:t xml:space="preserve">   </w:t>
      </w:r>
    </w:p>
    <w:sectPr w:rsidR="00492DF5" w:rsidRPr="00FA416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F1385" w14:textId="77777777" w:rsidR="008B430B" w:rsidRDefault="008B430B" w:rsidP="007F6796">
      <w:pPr>
        <w:spacing w:after="0" w:line="240" w:lineRule="auto"/>
      </w:pPr>
      <w:r>
        <w:separator/>
      </w:r>
    </w:p>
  </w:endnote>
  <w:endnote w:type="continuationSeparator" w:id="0">
    <w:p w14:paraId="12A5BF66" w14:textId="77777777" w:rsidR="008B430B" w:rsidRDefault="008B430B" w:rsidP="007F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DA00" w14:textId="77777777" w:rsidR="008B430B" w:rsidRDefault="008B430B" w:rsidP="007F6796">
      <w:pPr>
        <w:spacing w:after="0" w:line="240" w:lineRule="auto"/>
      </w:pPr>
      <w:r>
        <w:separator/>
      </w:r>
    </w:p>
  </w:footnote>
  <w:footnote w:type="continuationSeparator" w:id="0">
    <w:p w14:paraId="3B9BEFE4" w14:textId="77777777" w:rsidR="008B430B" w:rsidRDefault="008B430B" w:rsidP="007F679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AE6"/>
    <w:rsid w:val="00003D64"/>
    <w:rsid w:val="000C7B34"/>
    <w:rsid w:val="00261CF7"/>
    <w:rsid w:val="00372528"/>
    <w:rsid w:val="00492DF5"/>
    <w:rsid w:val="00566AE6"/>
    <w:rsid w:val="007F6796"/>
    <w:rsid w:val="00895E06"/>
    <w:rsid w:val="008B430B"/>
    <w:rsid w:val="00914DED"/>
    <w:rsid w:val="00DB006F"/>
    <w:rsid w:val="00F2793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5789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566AE6"/>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566AE6"/>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566AE6"/>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566AE6"/>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566AE6"/>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566A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A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A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A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AE6"/>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566AE6"/>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566AE6"/>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566AE6"/>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566AE6"/>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566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AE6"/>
    <w:rPr>
      <w:rFonts w:eastAsiaTheme="majorEastAsia" w:cstheme="majorBidi"/>
      <w:color w:val="272727" w:themeColor="text1" w:themeTint="D8"/>
    </w:rPr>
  </w:style>
  <w:style w:type="paragraph" w:styleId="Title">
    <w:name w:val="Title"/>
    <w:basedOn w:val="Normal"/>
    <w:next w:val="Normal"/>
    <w:link w:val="TitleChar"/>
    <w:uiPriority w:val="10"/>
    <w:qFormat/>
    <w:rsid w:val="00566A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A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AE6"/>
    <w:pPr>
      <w:spacing w:before="160"/>
      <w:jc w:val="center"/>
    </w:pPr>
    <w:rPr>
      <w:i/>
      <w:iCs/>
      <w:color w:val="404040" w:themeColor="text1" w:themeTint="BF"/>
    </w:rPr>
  </w:style>
  <w:style w:type="character" w:customStyle="1" w:styleId="QuoteChar">
    <w:name w:val="Quote Char"/>
    <w:basedOn w:val="DefaultParagraphFont"/>
    <w:link w:val="Quote"/>
    <w:uiPriority w:val="29"/>
    <w:rsid w:val="00566AE6"/>
    <w:rPr>
      <w:i/>
      <w:iCs/>
      <w:color w:val="404040" w:themeColor="text1" w:themeTint="BF"/>
    </w:rPr>
  </w:style>
  <w:style w:type="paragraph" w:styleId="ListParagraph">
    <w:name w:val="List Paragraph"/>
    <w:basedOn w:val="Normal"/>
    <w:uiPriority w:val="34"/>
    <w:qFormat/>
    <w:rsid w:val="00566AE6"/>
    <w:pPr>
      <w:ind w:left="720"/>
      <w:contextualSpacing/>
    </w:pPr>
  </w:style>
  <w:style w:type="character" w:styleId="IntenseEmphasis">
    <w:name w:val="Intense Emphasis"/>
    <w:basedOn w:val="DefaultParagraphFont"/>
    <w:uiPriority w:val="21"/>
    <w:qFormat/>
    <w:rsid w:val="00566AE6"/>
    <w:rPr>
      <w:i/>
      <w:iCs/>
      <w:color w:val="005383" w:themeColor="accent1" w:themeShade="BF"/>
    </w:rPr>
  </w:style>
  <w:style w:type="paragraph" w:styleId="IntenseQuote">
    <w:name w:val="Intense Quote"/>
    <w:basedOn w:val="Normal"/>
    <w:next w:val="Normal"/>
    <w:link w:val="IntenseQuoteChar"/>
    <w:uiPriority w:val="30"/>
    <w:qFormat/>
    <w:rsid w:val="00566AE6"/>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566AE6"/>
    <w:rPr>
      <w:i/>
      <w:iCs/>
      <w:color w:val="005383" w:themeColor="accent1" w:themeShade="BF"/>
    </w:rPr>
  </w:style>
  <w:style w:type="character" w:styleId="IntenseReference">
    <w:name w:val="Intense Reference"/>
    <w:basedOn w:val="DefaultParagraphFont"/>
    <w:uiPriority w:val="32"/>
    <w:qFormat/>
    <w:rsid w:val="00566AE6"/>
    <w:rPr>
      <w:b/>
      <w:bCs/>
      <w:smallCaps/>
      <w:color w:val="005383" w:themeColor="accent1" w:themeShade="BF"/>
      <w:spacing w:val="5"/>
    </w:rPr>
  </w:style>
  <w:style w:type="paragraph" w:styleId="BodyText">
    <w:name w:val="Body Text"/>
    <w:basedOn w:val="Normal"/>
    <w:link w:val="BodyTextChar"/>
    <w:uiPriority w:val="1"/>
    <w:qFormat/>
    <w:rsid w:val="00566AE6"/>
    <w:pPr>
      <w:widowControl w:val="0"/>
      <w:autoSpaceDE w:val="0"/>
      <w:autoSpaceDN w:val="0"/>
      <w:spacing w:after="0" w:line="240" w:lineRule="auto"/>
    </w:pPr>
    <w:rPr>
      <w:rFonts w:ascii="Times New Roman" w:eastAsia="Times New Roman" w:hAnsi="Times New Roman" w:cs="Times New Roman"/>
      <w:kern w:val="0"/>
      <w:sz w:val="16"/>
      <w:szCs w:val="16"/>
      <w:lang w:val="ga"/>
      <w14:ligatures w14:val="none"/>
    </w:rPr>
  </w:style>
  <w:style w:type="character" w:customStyle="1" w:styleId="BodyTextChar">
    <w:name w:val="Body Text Char"/>
    <w:basedOn w:val="DefaultParagraphFont"/>
    <w:link w:val="BodyText"/>
    <w:uiPriority w:val="1"/>
    <w:rsid w:val="00566AE6"/>
    <w:rPr>
      <w:rFonts w:ascii="Times New Roman" w:eastAsia="Times New Roman" w:hAnsi="Times New Roman" w:cs="Times New Roman"/>
      <w:kern w:val="0"/>
      <w:sz w:val="16"/>
      <w:szCs w:val="16"/>
      <w:lang w:val="ga"/>
      <w14:ligatures w14:val="none"/>
    </w:rPr>
  </w:style>
  <w:style w:type="paragraph" w:styleId="Header">
    <w:name w:val="header"/>
    <w:basedOn w:val="Normal"/>
    <w:link w:val="HeaderChar"/>
    <w:uiPriority w:val="99"/>
    <w:unhideWhenUsed/>
    <w:rsid w:val="007F67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6796"/>
  </w:style>
  <w:style w:type="paragraph" w:styleId="Footer">
    <w:name w:val="footer"/>
    <w:basedOn w:val="Normal"/>
    <w:link w:val="FooterChar"/>
    <w:uiPriority w:val="99"/>
    <w:unhideWhenUsed/>
    <w:rsid w:val="007F67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67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987</Words>
  <Characters>5631</Characters>
  <Application>Microsoft Office Word</Application>
  <DocSecurity>0</DocSecurity>
  <Lines>46</Lines>
  <Paragraphs>13</Paragraphs>
  <ScaleCrop>false</ScaleCrop>
  <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2026-06-03T14:20:00Z</dcterms:created>
  <dcterms:modified xsi:type="dcterms:W3CDTF">2026-06-03T14:20:00Z</dcterms:modified>
</cp:coreProperties>
</file>