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FEB3" w14:textId="77777777" w:rsidR="00A7047E" w:rsidRPr="00A7047E" w:rsidRDefault="00A7047E" w:rsidP="00A7047E">
      <w:pPr>
        <w:rPr>
          <w:rFonts w:ascii="Arial" w:hAnsi="Arial" w:cs="Arial"/>
          <w:sz w:val="24"/>
          <w:szCs w:val="24"/>
        </w:rPr>
      </w:pPr>
      <w:r w:rsidRPr="00A7047E">
        <w:rPr>
          <w:rFonts w:ascii="Arial" w:hAnsi="Arial" w:cs="Arial"/>
          <w:b/>
          <w:bCs/>
          <w:sz w:val="24"/>
          <w:szCs w:val="24"/>
        </w:rPr>
        <w:t>FORM 49</w:t>
      </w:r>
    </w:p>
    <w:p w14:paraId="766005D2" w14:textId="77777777" w:rsidR="00A7047E" w:rsidRPr="00A7047E" w:rsidRDefault="00A7047E" w:rsidP="00A7047E">
      <w:pPr>
        <w:rPr>
          <w:rFonts w:ascii="Arial" w:hAnsi="Arial" w:cs="Arial"/>
          <w:sz w:val="24"/>
          <w:szCs w:val="24"/>
        </w:rPr>
      </w:pPr>
      <w:r w:rsidRPr="00A7047E">
        <w:rPr>
          <w:rFonts w:ascii="Arial" w:hAnsi="Arial" w:cs="Arial"/>
          <w:sz w:val="24"/>
          <w:szCs w:val="24"/>
        </w:rPr>
        <w:t> </w:t>
      </w:r>
    </w:p>
    <w:p w14:paraId="5CCC3F99" w14:textId="77777777" w:rsidR="00A7047E" w:rsidRPr="00A7047E" w:rsidRDefault="00A7047E" w:rsidP="00A7047E">
      <w:pPr>
        <w:rPr>
          <w:rFonts w:ascii="Arial" w:hAnsi="Arial" w:cs="Arial"/>
          <w:sz w:val="24"/>
          <w:szCs w:val="24"/>
        </w:rPr>
      </w:pPr>
      <w:r w:rsidRPr="00A7047E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22B0C998" w14:textId="77777777" w:rsidR="00A7047E" w:rsidRPr="00A7047E" w:rsidRDefault="00A7047E" w:rsidP="00A7047E">
      <w:pPr>
        <w:rPr>
          <w:rFonts w:ascii="Arial" w:hAnsi="Arial" w:cs="Arial"/>
          <w:sz w:val="24"/>
          <w:szCs w:val="24"/>
        </w:rPr>
      </w:pPr>
      <w:r w:rsidRPr="00A7047E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73328D1B" w14:textId="77777777" w:rsidR="00A7047E" w:rsidRPr="00A7047E" w:rsidRDefault="00A7047E" w:rsidP="00A7047E">
      <w:pPr>
        <w:rPr>
          <w:rFonts w:ascii="Arial" w:hAnsi="Arial" w:cs="Arial"/>
          <w:sz w:val="24"/>
          <w:szCs w:val="24"/>
        </w:rPr>
      </w:pPr>
      <w:r w:rsidRPr="00A7047E">
        <w:rPr>
          <w:rFonts w:ascii="Arial" w:hAnsi="Arial" w:cs="Arial"/>
          <w:b/>
          <w:bCs/>
          <w:sz w:val="24"/>
          <w:szCs w:val="24"/>
        </w:rPr>
        <w:t>CIRCUIT                                                                                                            COUNTY OF</w:t>
      </w:r>
    </w:p>
    <w:p w14:paraId="755C2A2F" w14:textId="77777777" w:rsidR="00A7047E" w:rsidRPr="00A7047E" w:rsidRDefault="00A7047E" w:rsidP="00A7047E">
      <w:pPr>
        <w:rPr>
          <w:rFonts w:ascii="Arial" w:hAnsi="Arial" w:cs="Arial"/>
          <w:sz w:val="24"/>
          <w:szCs w:val="24"/>
        </w:rPr>
      </w:pPr>
      <w:r w:rsidRPr="00A7047E">
        <w:rPr>
          <w:rFonts w:ascii="Arial" w:hAnsi="Arial" w:cs="Arial"/>
          <w:sz w:val="24"/>
          <w:szCs w:val="24"/>
        </w:rPr>
        <w:br/>
        <w:t>In the matter of *an application *[applications] under section 9(2)(</w:t>
      </w:r>
      <w:proofErr w:type="gramStart"/>
      <w:r w:rsidRPr="00A7047E">
        <w:rPr>
          <w:rFonts w:ascii="Arial" w:hAnsi="Arial" w:cs="Arial"/>
          <w:sz w:val="24"/>
          <w:szCs w:val="24"/>
        </w:rPr>
        <w:t>c)of</w:t>
      </w:r>
      <w:proofErr w:type="gramEnd"/>
      <w:r w:rsidRPr="00A7047E">
        <w:rPr>
          <w:rFonts w:ascii="Arial" w:hAnsi="Arial" w:cs="Arial"/>
          <w:sz w:val="24"/>
          <w:szCs w:val="24"/>
        </w:rPr>
        <w:t xml:space="preserve"> the Health (Repayment Scheme) Act 2006 concerning holders of patients’ private property accounts resident in ..........................................</w:t>
      </w:r>
    </w:p>
    <w:p w14:paraId="6BCB4422" w14:textId="77777777" w:rsidR="00A7047E" w:rsidRPr="00A7047E" w:rsidRDefault="00A7047E" w:rsidP="00A7047E">
      <w:pPr>
        <w:rPr>
          <w:rFonts w:ascii="Arial" w:hAnsi="Arial" w:cs="Arial"/>
          <w:sz w:val="24"/>
          <w:szCs w:val="24"/>
        </w:rPr>
      </w:pPr>
      <w:r w:rsidRPr="00A7047E">
        <w:rPr>
          <w:rFonts w:ascii="Arial" w:hAnsi="Arial" w:cs="Arial"/>
          <w:sz w:val="24"/>
          <w:szCs w:val="24"/>
        </w:rPr>
        <w:t xml:space="preserve">Take notice that on the ...... day of ......... 20 </w:t>
      </w:r>
      <w:proofErr w:type="gramStart"/>
      <w:r w:rsidRPr="00A7047E">
        <w:rPr>
          <w:rFonts w:ascii="Arial" w:hAnsi="Arial" w:cs="Arial"/>
          <w:sz w:val="24"/>
          <w:szCs w:val="24"/>
        </w:rPr>
        <w:t>.....</w:t>
      </w:r>
      <w:proofErr w:type="gramEnd"/>
      <w:r w:rsidRPr="00A7047E">
        <w:rPr>
          <w:rFonts w:ascii="Arial" w:hAnsi="Arial" w:cs="Arial"/>
          <w:sz w:val="24"/>
          <w:szCs w:val="24"/>
        </w:rPr>
        <w:t xml:space="preserve"> at ....... o’clock, or as soon thereafter as the applicant will be heard, application will be made by the Health Service Executive to a Judge of the Circuit Court sitting at .......................... for directions, in respect of the patients’ private property accounts of *[certain of] the account holders residing in [specify name(s)and address(es) of hospital(s) or institution(s)concerned] as to how the Health Service Executive may use any money in excess of *€5,000 *[or insert amount prescribed in regulations made under section 20(1)(c) of the Act] in any of those accounts for the benefit of the account holder in whose patient’s private property account the excess is lodged.</w:t>
      </w:r>
    </w:p>
    <w:p w14:paraId="7001BE51" w14:textId="77777777" w:rsidR="00A7047E" w:rsidRPr="00A7047E" w:rsidRDefault="00A7047E" w:rsidP="00A7047E">
      <w:pPr>
        <w:rPr>
          <w:rFonts w:ascii="Arial" w:hAnsi="Arial" w:cs="Arial"/>
          <w:sz w:val="24"/>
          <w:szCs w:val="24"/>
        </w:rPr>
      </w:pPr>
      <w:r w:rsidRPr="00A7047E">
        <w:rPr>
          <w:rFonts w:ascii="Arial" w:hAnsi="Arial" w:cs="Arial"/>
          <w:sz w:val="24"/>
          <w:szCs w:val="24"/>
        </w:rPr>
        <w:t>[Any person requiring further information concerning this application should contact ....................]</w:t>
      </w:r>
    </w:p>
    <w:p w14:paraId="0DEF0DE8" w14:textId="77777777" w:rsidR="00A7047E" w:rsidRPr="00A7047E" w:rsidRDefault="00A7047E" w:rsidP="00A7047E">
      <w:pPr>
        <w:rPr>
          <w:rFonts w:ascii="Arial" w:hAnsi="Arial" w:cs="Arial"/>
          <w:sz w:val="24"/>
          <w:szCs w:val="24"/>
        </w:rPr>
      </w:pPr>
      <w:r w:rsidRPr="00A7047E">
        <w:rPr>
          <w:rFonts w:ascii="Arial" w:hAnsi="Arial" w:cs="Arial"/>
          <w:sz w:val="24"/>
          <w:szCs w:val="24"/>
        </w:rPr>
        <w:t>Dated ..................... 20 ....</w:t>
      </w:r>
    </w:p>
    <w:p w14:paraId="26F54716" w14:textId="77777777" w:rsidR="00A7047E" w:rsidRPr="00A7047E" w:rsidRDefault="00A7047E" w:rsidP="00A7047E">
      <w:pPr>
        <w:rPr>
          <w:rFonts w:ascii="Arial" w:hAnsi="Arial" w:cs="Arial"/>
          <w:sz w:val="24"/>
          <w:szCs w:val="24"/>
        </w:rPr>
      </w:pPr>
      <w:r w:rsidRPr="00A7047E">
        <w:rPr>
          <w:rFonts w:ascii="Arial" w:hAnsi="Arial" w:cs="Arial"/>
          <w:sz w:val="24"/>
          <w:szCs w:val="24"/>
        </w:rPr>
        <w:t>Signed:</w:t>
      </w:r>
    </w:p>
    <w:p w14:paraId="2AB4ED9C" w14:textId="77777777" w:rsidR="00A7047E" w:rsidRPr="00A7047E" w:rsidRDefault="00A7047E" w:rsidP="00A7047E">
      <w:pPr>
        <w:rPr>
          <w:rFonts w:ascii="Arial" w:hAnsi="Arial" w:cs="Arial"/>
          <w:sz w:val="24"/>
          <w:szCs w:val="24"/>
        </w:rPr>
      </w:pPr>
      <w:r w:rsidRPr="00A7047E">
        <w:rPr>
          <w:rFonts w:ascii="Arial" w:hAnsi="Arial" w:cs="Arial"/>
          <w:sz w:val="24"/>
          <w:szCs w:val="24"/>
        </w:rPr>
        <w:t>Health Service Executive/Solicitor for the Health Service Executive</w:t>
      </w:r>
    </w:p>
    <w:p w14:paraId="7A0C529C" w14:textId="77777777" w:rsidR="00A7047E" w:rsidRPr="00A7047E" w:rsidRDefault="00A7047E" w:rsidP="00A7047E">
      <w:pPr>
        <w:rPr>
          <w:rFonts w:ascii="Arial" w:hAnsi="Arial" w:cs="Arial"/>
          <w:sz w:val="24"/>
          <w:szCs w:val="24"/>
        </w:rPr>
      </w:pPr>
      <w:r w:rsidRPr="00A7047E">
        <w:rPr>
          <w:rFonts w:ascii="Arial" w:hAnsi="Arial" w:cs="Arial"/>
          <w:sz w:val="24"/>
          <w:szCs w:val="24"/>
        </w:rPr>
        <w:t>*Insert as appropriate</w:t>
      </w:r>
    </w:p>
    <w:p w14:paraId="45CA1BD0" w14:textId="77777777" w:rsidR="00A7047E" w:rsidRPr="00A7047E" w:rsidRDefault="00A7047E" w:rsidP="00A7047E">
      <w:pPr>
        <w:rPr>
          <w:rFonts w:ascii="Arial" w:hAnsi="Arial" w:cs="Arial"/>
          <w:sz w:val="24"/>
          <w:szCs w:val="24"/>
        </w:rPr>
      </w:pPr>
      <w:r w:rsidRPr="00A7047E">
        <w:rPr>
          <w:rFonts w:ascii="Arial" w:hAnsi="Arial" w:cs="Arial"/>
          <w:sz w:val="24"/>
          <w:szCs w:val="24"/>
        </w:rPr>
        <w:t> </w:t>
      </w:r>
    </w:p>
    <w:p w14:paraId="7599DF30" w14:textId="77777777" w:rsidR="00A7047E" w:rsidRPr="00A7047E" w:rsidRDefault="00A7047E" w:rsidP="00A7047E">
      <w:pPr>
        <w:rPr>
          <w:rFonts w:ascii="Arial" w:hAnsi="Arial" w:cs="Arial"/>
          <w:sz w:val="24"/>
          <w:szCs w:val="24"/>
        </w:rPr>
      </w:pPr>
      <w:r w:rsidRPr="00A7047E">
        <w:rPr>
          <w:rFonts w:ascii="Arial" w:hAnsi="Arial" w:cs="Arial"/>
          <w:sz w:val="24"/>
          <w:szCs w:val="24"/>
        </w:rPr>
        <w:t> </w:t>
      </w:r>
    </w:p>
    <w:p w14:paraId="2B143278" w14:textId="77777777" w:rsidR="00A7047E" w:rsidRPr="00A7047E" w:rsidRDefault="00A7047E" w:rsidP="00A7047E">
      <w:pPr>
        <w:rPr>
          <w:rFonts w:ascii="Arial" w:hAnsi="Arial" w:cs="Arial"/>
          <w:sz w:val="24"/>
          <w:szCs w:val="24"/>
        </w:rPr>
      </w:pPr>
      <w:r w:rsidRPr="00A7047E">
        <w:rPr>
          <w:rFonts w:ascii="Arial" w:hAnsi="Arial" w:cs="Arial"/>
          <w:sz w:val="24"/>
          <w:szCs w:val="24"/>
        </w:rPr>
        <w:pict w14:anchorId="540BE47A">
          <v:rect id="_x0000_i1031" style="width:154.45pt;height:.75pt" o:hrpct="330" o:hrstd="t" o:hr="t" fillcolor="#a0a0a0" stroked="f"/>
        </w:pict>
      </w:r>
    </w:p>
    <w:p w14:paraId="40E0ED27" w14:textId="77777777" w:rsidR="00A7047E" w:rsidRPr="00A7047E" w:rsidRDefault="00A7047E" w:rsidP="00A7047E">
      <w:pPr>
        <w:rPr>
          <w:rFonts w:ascii="Arial" w:hAnsi="Arial" w:cs="Arial"/>
          <w:sz w:val="24"/>
          <w:szCs w:val="24"/>
        </w:rPr>
      </w:pPr>
      <w:r w:rsidRPr="00A7047E">
        <w:rPr>
          <w:rFonts w:ascii="Arial" w:hAnsi="Arial" w:cs="Arial"/>
          <w:i/>
          <w:iCs/>
          <w:sz w:val="24"/>
          <w:szCs w:val="24"/>
        </w:rPr>
        <w:t>Form 49 inserted by </w:t>
      </w:r>
      <w:hyperlink r:id="rId4" w:history="1">
        <w:r w:rsidRPr="00A7047E">
          <w:rPr>
            <w:rStyle w:val="Hyperlink"/>
            <w:rFonts w:ascii="Arial" w:hAnsi="Arial" w:cs="Arial"/>
            <w:sz w:val="24"/>
            <w:szCs w:val="24"/>
          </w:rPr>
          <w:t>SI 446 of 2007</w:t>
        </w:r>
      </w:hyperlink>
      <w:r w:rsidRPr="00A7047E">
        <w:rPr>
          <w:rFonts w:ascii="Arial" w:hAnsi="Arial" w:cs="Arial"/>
          <w:i/>
          <w:iCs/>
          <w:sz w:val="24"/>
          <w:szCs w:val="24"/>
        </w:rPr>
        <w:t>, effective 6 August 2007.</w:t>
      </w:r>
    </w:p>
    <w:p w14:paraId="04F0229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7E"/>
    <w:rsid w:val="00003D64"/>
    <w:rsid w:val="001F1D35"/>
    <w:rsid w:val="00221481"/>
    <w:rsid w:val="00374ABE"/>
    <w:rsid w:val="00492DF5"/>
    <w:rsid w:val="004F13AF"/>
    <w:rsid w:val="00914DED"/>
    <w:rsid w:val="00A7047E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03BB"/>
  <w15:chartTrackingRefBased/>
  <w15:docId w15:val="{3AF66D2D-F667-4005-BC27-06E390B3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70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47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47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47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47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47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47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47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47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47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47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47E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47E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7/si/446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2026-02-20T10:10:00Z</dcterms:created>
  <dcterms:modified xsi:type="dcterms:W3CDTF">2026-02-20T10:11:00Z</dcterms:modified>
</cp:coreProperties>
</file>