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FAAF" w14:textId="77777777" w:rsidR="000E227B" w:rsidRPr="000E227B" w:rsidRDefault="000E227B" w:rsidP="000E227B">
      <w:pPr>
        <w:rPr>
          <w:rFonts w:ascii="Arial" w:hAnsi="Arial" w:cs="Arial"/>
          <w:sz w:val="24"/>
          <w:szCs w:val="24"/>
        </w:rPr>
      </w:pPr>
      <w:r w:rsidRPr="000E227B">
        <w:rPr>
          <w:rFonts w:ascii="Arial" w:hAnsi="Arial" w:cs="Arial"/>
          <w:b/>
          <w:bCs/>
          <w:sz w:val="24"/>
          <w:szCs w:val="24"/>
        </w:rPr>
        <w:t>FORM 42</w:t>
      </w:r>
    </w:p>
    <w:p w14:paraId="6BC3CC03" w14:textId="77777777" w:rsidR="000E227B" w:rsidRPr="000E227B" w:rsidRDefault="000E227B" w:rsidP="000E227B">
      <w:pPr>
        <w:rPr>
          <w:rFonts w:ascii="Arial" w:hAnsi="Arial" w:cs="Arial"/>
          <w:sz w:val="24"/>
          <w:szCs w:val="24"/>
        </w:rPr>
      </w:pPr>
      <w:r w:rsidRPr="000E227B">
        <w:rPr>
          <w:rFonts w:ascii="Arial" w:hAnsi="Arial" w:cs="Arial"/>
          <w:b/>
          <w:bCs/>
          <w:sz w:val="24"/>
          <w:szCs w:val="24"/>
        </w:rPr>
        <w:t>Record No.</w:t>
      </w:r>
    </w:p>
    <w:p w14:paraId="51767105" w14:textId="77777777" w:rsidR="000E227B" w:rsidRPr="000E227B" w:rsidRDefault="000E227B" w:rsidP="000E227B">
      <w:pPr>
        <w:rPr>
          <w:rFonts w:ascii="Arial" w:hAnsi="Arial" w:cs="Arial"/>
          <w:sz w:val="24"/>
          <w:szCs w:val="24"/>
        </w:rPr>
      </w:pPr>
      <w:r w:rsidRPr="000E227B">
        <w:rPr>
          <w:rFonts w:ascii="Arial" w:hAnsi="Arial" w:cs="Arial"/>
          <w:b/>
          <w:bCs/>
          <w:sz w:val="24"/>
          <w:szCs w:val="24"/>
        </w:rPr>
        <w:t>THE CIRCUIT COURT</w:t>
      </w:r>
    </w:p>
    <w:p w14:paraId="47DAB63E" w14:textId="77777777" w:rsidR="000E227B" w:rsidRPr="000E227B" w:rsidRDefault="000E227B" w:rsidP="000E227B">
      <w:pPr>
        <w:rPr>
          <w:rFonts w:ascii="Arial" w:hAnsi="Arial" w:cs="Arial"/>
          <w:sz w:val="24"/>
          <w:szCs w:val="24"/>
        </w:rPr>
      </w:pPr>
      <w:r w:rsidRPr="000E227B">
        <w:rPr>
          <w:rFonts w:ascii="Arial" w:hAnsi="Arial" w:cs="Arial"/>
          <w:b/>
          <w:bCs/>
          <w:sz w:val="24"/>
          <w:szCs w:val="24"/>
        </w:rPr>
        <w:t>AN CHÚIRT CHUARDA</w:t>
      </w:r>
    </w:p>
    <w:p w14:paraId="2C8E31CE" w14:textId="77777777" w:rsidR="000E227B" w:rsidRPr="000E227B" w:rsidRDefault="000E227B" w:rsidP="000E227B">
      <w:pPr>
        <w:rPr>
          <w:rFonts w:ascii="Arial" w:hAnsi="Arial" w:cs="Arial"/>
          <w:sz w:val="24"/>
          <w:szCs w:val="24"/>
        </w:rPr>
      </w:pPr>
      <w:r w:rsidRPr="000E227B">
        <w:rPr>
          <w:rFonts w:ascii="Arial" w:hAnsi="Arial" w:cs="Arial"/>
          <w:sz w:val="24"/>
          <w:szCs w:val="24"/>
        </w:rPr>
        <w:br/>
      </w:r>
      <w:r w:rsidRPr="000E227B">
        <w:rPr>
          <w:rFonts w:ascii="Arial" w:hAnsi="Arial" w:cs="Arial"/>
          <w:b/>
          <w:bCs/>
          <w:sz w:val="24"/>
          <w:szCs w:val="24"/>
        </w:rPr>
        <w:t>                     CIRCUIT                                                                                   COUNTY OF</w:t>
      </w:r>
    </w:p>
    <w:p w14:paraId="66197809" w14:textId="77777777" w:rsidR="000E227B" w:rsidRPr="000E227B" w:rsidRDefault="000E227B" w:rsidP="000E227B">
      <w:pPr>
        <w:rPr>
          <w:rFonts w:ascii="Arial" w:hAnsi="Arial" w:cs="Arial"/>
          <w:sz w:val="24"/>
          <w:szCs w:val="24"/>
        </w:rPr>
      </w:pPr>
      <w:r w:rsidRPr="000E227B">
        <w:rPr>
          <w:rFonts w:ascii="Arial" w:hAnsi="Arial" w:cs="Arial"/>
          <w:sz w:val="24"/>
          <w:szCs w:val="24"/>
        </w:rPr>
        <w:br/>
      </w:r>
      <w:r w:rsidRPr="000E227B">
        <w:rPr>
          <w:rFonts w:ascii="Arial" w:hAnsi="Arial" w:cs="Arial"/>
          <w:b/>
          <w:bCs/>
          <w:sz w:val="24"/>
          <w:szCs w:val="24"/>
        </w:rPr>
        <w:t>IN THE MATTER OF SECTION 39 OF THE CRIMINAL JUSTICE ACT, 1994</w:t>
      </w:r>
    </w:p>
    <w:p w14:paraId="7A1EE70E" w14:textId="77777777" w:rsidR="000E227B" w:rsidRPr="000E227B" w:rsidRDefault="000E227B" w:rsidP="000E227B">
      <w:pPr>
        <w:rPr>
          <w:rFonts w:ascii="Arial" w:hAnsi="Arial" w:cs="Arial"/>
          <w:sz w:val="24"/>
          <w:szCs w:val="24"/>
        </w:rPr>
      </w:pPr>
      <w:r w:rsidRPr="000E227B">
        <w:rPr>
          <w:rFonts w:ascii="Arial" w:hAnsi="Arial" w:cs="Arial"/>
          <w:sz w:val="24"/>
          <w:szCs w:val="24"/>
        </w:rPr>
        <w:br/>
      </w:r>
      <w:r w:rsidRPr="000E227B">
        <w:rPr>
          <w:rFonts w:ascii="Arial" w:hAnsi="Arial" w:cs="Arial"/>
          <w:b/>
          <w:bCs/>
          <w:sz w:val="24"/>
          <w:szCs w:val="24"/>
        </w:rPr>
        <w:t>BETWEEN/</w:t>
      </w:r>
    </w:p>
    <w:p w14:paraId="0E92F29C" w14:textId="77777777" w:rsidR="000E227B" w:rsidRPr="000E227B" w:rsidRDefault="000E227B" w:rsidP="000E227B">
      <w:pPr>
        <w:rPr>
          <w:rFonts w:ascii="Arial" w:hAnsi="Arial" w:cs="Arial"/>
          <w:sz w:val="24"/>
          <w:szCs w:val="24"/>
        </w:rPr>
      </w:pPr>
      <w:r w:rsidRPr="000E227B">
        <w:rPr>
          <w:rFonts w:ascii="Arial" w:hAnsi="Arial" w:cs="Arial"/>
          <w:b/>
          <w:bCs/>
          <w:sz w:val="24"/>
          <w:szCs w:val="24"/>
        </w:rPr>
        <w:t>A.B.</w:t>
      </w:r>
    </w:p>
    <w:p w14:paraId="3671FB27" w14:textId="77777777" w:rsidR="000E227B" w:rsidRPr="000E227B" w:rsidRDefault="000E227B" w:rsidP="000E227B">
      <w:pPr>
        <w:rPr>
          <w:rFonts w:ascii="Arial" w:hAnsi="Arial" w:cs="Arial"/>
          <w:sz w:val="24"/>
          <w:szCs w:val="24"/>
        </w:rPr>
      </w:pPr>
      <w:r w:rsidRPr="000E227B">
        <w:rPr>
          <w:rFonts w:ascii="Arial" w:hAnsi="Arial" w:cs="Arial"/>
          <w:b/>
          <w:bCs/>
          <w:sz w:val="24"/>
          <w:szCs w:val="24"/>
        </w:rPr>
        <w:t>................... Applicant</w:t>
      </w:r>
    </w:p>
    <w:p w14:paraId="4DBCCEA6" w14:textId="77777777" w:rsidR="000E227B" w:rsidRPr="000E227B" w:rsidRDefault="000E227B" w:rsidP="000E227B">
      <w:pPr>
        <w:rPr>
          <w:rFonts w:ascii="Arial" w:hAnsi="Arial" w:cs="Arial"/>
          <w:sz w:val="24"/>
          <w:szCs w:val="24"/>
        </w:rPr>
      </w:pPr>
      <w:r w:rsidRPr="000E227B">
        <w:rPr>
          <w:rFonts w:ascii="Arial" w:hAnsi="Arial" w:cs="Arial"/>
          <w:b/>
          <w:bCs/>
          <w:sz w:val="24"/>
          <w:szCs w:val="24"/>
        </w:rPr>
        <w:t>And</w:t>
      </w:r>
    </w:p>
    <w:p w14:paraId="5F509B15" w14:textId="77777777" w:rsidR="000E227B" w:rsidRPr="000E227B" w:rsidRDefault="000E227B" w:rsidP="000E227B">
      <w:pPr>
        <w:rPr>
          <w:rFonts w:ascii="Arial" w:hAnsi="Arial" w:cs="Arial"/>
          <w:sz w:val="24"/>
          <w:szCs w:val="24"/>
        </w:rPr>
      </w:pPr>
      <w:r w:rsidRPr="000E227B">
        <w:rPr>
          <w:rFonts w:ascii="Arial" w:hAnsi="Arial" w:cs="Arial"/>
          <w:b/>
          <w:bCs/>
          <w:sz w:val="24"/>
          <w:szCs w:val="24"/>
        </w:rPr>
        <w:t>C.D.</w:t>
      </w:r>
    </w:p>
    <w:p w14:paraId="325A5A3C" w14:textId="77777777" w:rsidR="000E227B" w:rsidRPr="000E227B" w:rsidRDefault="000E227B" w:rsidP="000E227B">
      <w:pPr>
        <w:rPr>
          <w:rFonts w:ascii="Arial" w:hAnsi="Arial" w:cs="Arial"/>
          <w:sz w:val="24"/>
          <w:szCs w:val="24"/>
        </w:rPr>
      </w:pPr>
      <w:r w:rsidRPr="000E227B">
        <w:rPr>
          <w:rFonts w:ascii="Arial" w:hAnsi="Arial" w:cs="Arial"/>
          <w:b/>
          <w:bCs/>
          <w:sz w:val="24"/>
          <w:szCs w:val="24"/>
        </w:rPr>
        <w:t>.................... Respondent</w:t>
      </w:r>
    </w:p>
    <w:p w14:paraId="4F446EF6" w14:textId="77777777" w:rsidR="000E227B" w:rsidRPr="000E227B" w:rsidRDefault="000E227B" w:rsidP="000E227B">
      <w:pPr>
        <w:rPr>
          <w:rFonts w:ascii="Arial" w:hAnsi="Arial" w:cs="Arial"/>
          <w:sz w:val="24"/>
          <w:szCs w:val="24"/>
        </w:rPr>
      </w:pPr>
      <w:r w:rsidRPr="000E227B">
        <w:rPr>
          <w:rFonts w:ascii="Arial" w:hAnsi="Arial" w:cs="Arial"/>
          <w:b/>
          <w:bCs/>
          <w:sz w:val="24"/>
          <w:szCs w:val="24"/>
        </w:rPr>
        <w:t>NOTICE OF MOTION</w:t>
      </w:r>
    </w:p>
    <w:p w14:paraId="0F61B1EE" w14:textId="77777777" w:rsidR="000E227B" w:rsidRPr="000E227B" w:rsidRDefault="000E227B" w:rsidP="000E227B">
      <w:pPr>
        <w:rPr>
          <w:rFonts w:ascii="Arial" w:hAnsi="Arial" w:cs="Arial"/>
          <w:sz w:val="24"/>
          <w:szCs w:val="24"/>
        </w:rPr>
      </w:pPr>
      <w:r w:rsidRPr="000E227B">
        <w:rPr>
          <w:rFonts w:ascii="Arial" w:hAnsi="Arial" w:cs="Arial"/>
          <w:sz w:val="24"/>
          <w:szCs w:val="24"/>
        </w:rPr>
        <w:t> </w:t>
      </w:r>
    </w:p>
    <w:p w14:paraId="31F3B3C8" w14:textId="77777777" w:rsidR="000E227B" w:rsidRPr="000E227B" w:rsidRDefault="000E227B" w:rsidP="000E227B">
      <w:pPr>
        <w:rPr>
          <w:rFonts w:ascii="Arial" w:hAnsi="Arial" w:cs="Arial"/>
          <w:sz w:val="24"/>
          <w:szCs w:val="24"/>
        </w:rPr>
      </w:pPr>
      <w:r w:rsidRPr="000E227B">
        <w:rPr>
          <w:rFonts w:ascii="Arial" w:hAnsi="Arial" w:cs="Arial"/>
          <w:sz w:val="24"/>
          <w:szCs w:val="24"/>
        </w:rPr>
        <w:t xml:space="preserve">TAKE NOTICE that on the .... day of ....... 20 ... at ....... in the forenoon or the first available opportunity thereafter, Counsel for the Applicant in the </w:t>
      </w:r>
      <w:proofErr w:type="gramStart"/>
      <w:r w:rsidRPr="000E227B">
        <w:rPr>
          <w:rFonts w:ascii="Arial" w:hAnsi="Arial" w:cs="Arial"/>
          <w:sz w:val="24"/>
          <w:szCs w:val="24"/>
        </w:rPr>
        <w:t>above entitled</w:t>
      </w:r>
      <w:proofErr w:type="gramEnd"/>
      <w:r w:rsidRPr="000E227B">
        <w:rPr>
          <w:rFonts w:ascii="Arial" w:hAnsi="Arial" w:cs="Arial"/>
          <w:sz w:val="24"/>
          <w:szCs w:val="24"/>
        </w:rPr>
        <w:t xml:space="preserve"> proceedings will apply to this Honourable Court sitting at ........... for the following reliefs:</w:t>
      </w:r>
    </w:p>
    <w:p w14:paraId="6D44BB99" w14:textId="77777777" w:rsidR="000E227B" w:rsidRPr="000E227B" w:rsidRDefault="000E227B" w:rsidP="000E227B">
      <w:pPr>
        <w:rPr>
          <w:rFonts w:ascii="Arial" w:hAnsi="Arial" w:cs="Arial"/>
          <w:sz w:val="24"/>
          <w:szCs w:val="24"/>
        </w:rPr>
      </w:pPr>
      <w:r w:rsidRPr="000E227B">
        <w:rPr>
          <w:rFonts w:ascii="Arial" w:hAnsi="Arial" w:cs="Arial"/>
          <w:sz w:val="24"/>
          <w:szCs w:val="24"/>
        </w:rPr>
        <w:t xml:space="preserve">1. An Order pursuant to section 39 of the Criminal Justice Act, 1994 for the forfeiture of (insert amount) euro being cash seized under section 38 of the Criminal Justice Act, </w:t>
      </w:r>
      <w:proofErr w:type="gramStart"/>
      <w:r w:rsidRPr="000E227B">
        <w:rPr>
          <w:rFonts w:ascii="Arial" w:hAnsi="Arial" w:cs="Arial"/>
          <w:sz w:val="24"/>
          <w:szCs w:val="24"/>
        </w:rPr>
        <w:t>1994;</w:t>
      </w:r>
      <w:proofErr w:type="gramEnd"/>
    </w:p>
    <w:p w14:paraId="00DDC26A" w14:textId="77777777" w:rsidR="000E227B" w:rsidRPr="000E227B" w:rsidRDefault="000E227B" w:rsidP="000E227B">
      <w:pPr>
        <w:rPr>
          <w:rFonts w:ascii="Arial" w:hAnsi="Arial" w:cs="Arial"/>
          <w:sz w:val="24"/>
          <w:szCs w:val="24"/>
        </w:rPr>
      </w:pPr>
      <w:r w:rsidRPr="000E227B">
        <w:rPr>
          <w:rFonts w:ascii="Arial" w:hAnsi="Arial" w:cs="Arial"/>
          <w:sz w:val="24"/>
          <w:szCs w:val="24"/>
        </w:rPr>
        <w:t xml:space="preserve">2. Such further or other orders as to this Honourable Court shall seem </w:t>
      </w:r>
      <w:proofErr w:type="gramStart"/>
      <w:r w:rsidRPr="000E227B">
        <w:rPr>
          <w:rFonts w:ascii="Arial" w:hAnsi="Arial" w:cs="Arial"/>
          <w:sz w:val="24"/>
          <w:szCs w:val="24"/>
        </w:rPr>
        <w:t>meet;</w:t>
      </w:r>
      <w:proofErr w:type="gramEnd"/>
    </w:p>
    <w:p w14:paraId="56780A4A" w14:textId="77777777" w:rsidR="000E227B" w:rsidRPr="000E227B" w:rsidRDefault="000E227B" w:rsidP="000E227B">
      <w:pPr>
        <w:rPr>
          <w:rFonts w:ascii="Arial" w:hAnsi="Arial" w:cs="Arial"/>
          <w:sz w:val="24"/>
          <w:szCs w:val="24"/>
        </w:rPr>
      </w:pPr>
      <w:r w:rsidRPr="000E227B">
        <w:rPr>
          <w:rFonts w:ascii="Arial" w:hAnsi="Arial" w:cs="Arial"/>
          <w:sz w:val="24"/>
          <w:szCs w:val="24"/>
        </w:rPr>
        <w:t>3. Costs.</w:t>
      </w:r>
    </w:p>
    <w:p w14:paraId="562F920C" w14:textId="77777777" w:rsidR="000E227B" w:rsidRPr="000E227B" w:rsidRDefault="000E227B" w:rsidP="000E227B">
      <w:pPr>
        <w:rPr>
          <w:rFonts w:ascii="Arial" w:hAnsi="Arial" w:cs="Arial"/>
          <w:sz w:val="24"/>
          <w:szCs w:val="24"/>
        </w:rPr>
      </w:pPr>
      <w:r w:rsidRPr="000E227B">
        <w:rPr>
          <w:rFonts w:ascii="Arial" w:hAnsi="Arial" w:cs="Arial"/>
          <w:sz w:val="24"/>
          <w:szCs w:val="24"/>
        </w:rPr>
        <w:t>AND FURTHER TAKE NOTICE that this application will be grounded upon the pleadings and proceedings already had herein, this Notice of Motion together with proof of service thereof, the Affidavit of ........... sworn herein on the ........ day of ......... 20</w:t>
      </w:r>
      <w:proofErr w:type="gramStart"/>
      <w:r w:rsidRPr="000E227B">
        <w:rPr>
          <w:rFonts w:ascii="Arial" w:hAnsi="Arial" w:cs="Arial"/>
          <w:sz w:val="24"/>
          <w:szCs w:val="24"/>
        </w:rPr>
        <w:t>... ,</w:t>
      </w:r>
      <w:proofErr w:type="gramEnd"/>
      <w:r w:rsidRPr="000E227B">
        <w:rPr>
          <w:rFonts w:ascii="Arial" w:hAnsi="Arial" w:cs="Arial"/>
          <w:sz w:val="24"/>
          <w:szCs w:val="24"/>
        </w:rPr>
        <w:t xml:space="preserve"> such further evidence, including oral evidence, as may be given by or on behalf of the Applicant, the nature of the case and the reasons to be given.</w:t>
      </w:r>
    </w:p>
    <w:p w14:paraId="7A02C181" w14:textId="77777777" w:rsidR="000E227B" w:rsidRPr="000E227B" w:rsidRDefault="000E227B" w:rsidP="000E227B">
      <w:pPr>
        <w:rPr>
          <w:rFonts w:ascii="Arial" w:hAnsi="Arial" w:cs="Arial"/>
          <w:sz w:val="24"/>
          <w:szCs w:val="24"/>
        </w:rPr>
      </w:pPr>
      <w:r w:rsidRPr="000E227B">
        <w:rPr>
          <w:rFonts w:ascii="Arial" w:hAnsi="Arial" w:cs="Arial"/>
          <w:sz w:val="24"/>
          <w:szCs w:val="24"/>
        </w:rPr>
        <w:t xml:space="preserve">Dated this .... day of </w:t>
      </w:r>
      <w:proofErr w:type="gramStart"/>
      <w:r w:rsidRPr="000E227B">
        <w:rPr>
          <w:rFonts w:ascii="Arial" w:hAnsi="Arial" w:cs="Arial"/>
          <w:sz w:val="24"/>
          <w:szCs w:val="24"/>
        </w:rPr>
        <w:t>.....</w:t>
      </w:r>
      <w:proofErr w:type="gramEnd"/>
      <w:r w:rsidRPr="000E227B">
        <w:rPr>
          <w:rFonts w:ascii="Arial" w:hAnsi="Arial" w:cs="Arial"/>
          <w:sz w:val="24"/>
          <w:szCs w:val="24"/>
        </w:rPr>
        <w:t xml:space="preserve"> 20....</w:t>
      </w:r>
    </w:p>
    <w:p w14:paraId="56C66853" w14:textId="77777777" w:rsidR="000E227B" w:rsidRPr="000E227B" w:rsidRDefault="000E227B" w:rsidP="000E227B">
      <w:pPr>
        <w:rPr>
          <w:rFonts w:ascii="Arial" w:hAnsi="Arial" w:cs="Arial"/>
          <w:sz w:val="24"/>
          <w:szCs w:val="24"/>
        </w:rPr>
      </w:pPr>
      <w:r w:rsidRPr="000E227B">
        <w:rPr>
          <w:rFonts w:ascii="Arial" w:hAnsi="Arial" w:cs="Arial"/>
          <w:sz w:val="24"/>
          <w:szCs w:val="24"/>
        </w:rPr>
        <w:t>Signed:</w:t>
      </w:r>
    </w:p>
    <w:p w14:paraId="149D18BD" w14:textId="77777777" w:rsidR="000E227B" w:rsidRPr="000E227B" w:rsidRDefault="000E227B" w:rsidP="000E227B">
      <w:pPr>
        <w:rPr>
          <w:rFonts w:ascii="Arial" w:hAnsi="Arial" w:cs="Arial"/>
          <w:sz w:val="24"/>
          <w:szCs w:val="24"/>
        </w:rPr>
      </w:pPr>
      <w:r w:rsidRPr="000E227B">
        <w:rPr>
          <w:rFonts w:ascii="Arial" w:hAnsi="Arial" w:cs="Arial"/>
          <w:sz w:val="24"/>
          <w:szCs w:val="24"/>
        </w:rPr>
        <w:t>Applicant/Solicitors for the Applicant</w:t>
      </w:r>
    </w:p>
    <w:p w14:paraId="69CAC34E" w14:textId="77777777" w:rsidR="000E227B" w:rsidRPr="000E227B" w:rsidRDefault="000E227B" w:rsidP="000E227B">
      <w:pPr>
        <w:rPr>
          <w:rFonts w:ascii="Arial" w:hAnsi="Arial" w:cs="Arial"/>
          <w:sz w:val="24"/>
          <w:szCs w:val="24"/>
        </w:rPr>
      </w:pPr>
      <w:r w:rsidRPr="000E227B">
        <w:rPr>
          <w:rFonts w:ascii="Arial" w:hAnsi="Arial" w:cs="Arial"/>
          <w:sz w:val="24"/>
          <w:szCs w:val="24"/>
        </w:rPr>
        <w:lastRenderedPageBreak/>
        <w:t>To:</w:t>
      </w:r>
    </w:p>
    <w:p w14:paraId="22B36D77" w14:textId="77777777" w:rsidR="000E227B" w:rsidRPr="000E227B" w:rsidRDefault="000E227B" w:rsidP="000E227B">
      <w:pPr>
        <w:rPr>
          <w:rFonts w:ascii="Arial" w:hAnsi="Arial" w:cs="Arial"/>
          <w:sz w:val="24"/>
          <w:szCs w:val="24"/>
        </w:rPr>
      </w:pPr>
      <w:r w:rsidRPr="000E227B">
        <w:rPr>
          <w:rFonts w:ascii="Arial" w:hAnsi="Arial" w:cs="Arial"/>
          <w:sz w:val="24"/>
          <w:szCs w:val="24"/>
        </w:rPr>
        <w:t>The County Registrar</w:t>
      </w:r>
    </w:p>
    <w:p w14:paraId="587B37CF" w14:textId="77777777" w:rsidR="000E227B" w:rsidRPr="000E227B" w:rsidRDefault="000E227B" w:rsidP="000E227B">
      <w:pPr>
        <w:rPr>
          <w:rFonts w:ascii="Arial" w:hAnsi="Arial" w:cs="Arial"/>
          <w:sz w:val="24"/>
          <w:szCs w:val="24"/>
        </w:rPr>
      </w:pPr>
      <w:r w:rsidRPr="000E227B">
        <w:rPr>
          <w:rFonts w:ascii="Arial" w:hAnsi="Arial" w:cs="Arial"/>
          <w:sz w:val="24"/>
          <w:szCs w:val="24"/>
        </w:rPr>
        <w:t>And</w:t>
      </w:r>
    </w:p>
    <w:p w14:paraId="0A18E847" w14:textId="77777777" w:rsidR="000E227B" w:rsidRPr="000E227B" w:rsidRDefault="000E227B" w:rsidP="000E227B">
      <w:pPr>
        <w:rPr>
          <w:rFonts w:ascii="Arial" w:hAnsi="Arial" w:cs="Arial"/>
          <w:sz w:val="24"/>
          <w:szCs w:val="24"/>
        </w:rPr>
      </w:pPr>
      <w:r w:rsidRPr="000E227B">
        <w:rPr>
          <w:rFonts w:ascii="Arial" w:hAnsi="Arial" w:cs="Arial"/>
          <w:sz w:val="24"/>
          <w:szCs w:val="24"/>
        </w:rPr>
        <w:t>To:</w:t>
      </w:r>
    </w:p>
    <w:p w14:paraId="7893AABB" w14:textId="77777777" w:rsidR="000E227B" w:rsidRPr="000E227B" w:rsidRDefault="000E227B" w:rsidP="000E227B">
      <w:pPr>
        <w:rPr>
          <w:rFonts w:ascii="Arial" w:hAnsi="Arial" w:cs="Arial"/>
          <w:sz w:val="24"/>
          <w:szCs w:val="24"/>
        </w:rPr>
      </w:pPr>
      <w:r w:rsidRPr="000E227B">
        <w:rPr>
          <w:rFonts w:ascii="Arial" w:hAnsi="Arial" w:cs="Arial"/>
          <w:sz w:val="24"/>
          <w:szCs w:val="24"/>
        </w:rPr>
        <w:t>Respondent/Solicitors for the Respondent</w:t>
      </w:r>
    </w:p>
    <w:p w14:paraId="5409B7F3" w14:textId="77777777" w:rsidR="000E227B" w:rsidRPr="000E227B" w:rsidRDefault="000E227B" w:rsidP="000E227B">
      <w:pPr>
        <w:rPr>
          <w:rFonts w:ascii="Arial" w:hAnsi="Arial" w:cs="Arial"/>
          <w:sz w:val="24"/>
          <w:szCs w:val="24"/>
        </w:rPr>
      </w:pPr>
      <w:r w:rsidRPr="000E227B">
        <w:rPr>
          <w:rFonts w:ascii="Arial" w:hAnsi="Arial" w:cs="Arial"/>
          <w:sz w:val="24"/>
          <w:szCs w:val="24"/>
        </w:rPr>
        <w:t> </w:t>
      </w:r>
    </w:p>
    <w:p w14:paraId="13E2D466" w14:textId="77777777" w:rsidR="000E227B" w:rsidRPr="000E227B" w:rsidRDefault="000E227B" w:rsidP="000E227B">
      <w:pPr>
        <w:rPr>
          <w:rFonts w:ascii="Arial" w:hAnsi="Arial" w:cs="Arial"/>
          <w:sz w:val="24"/>
          <w:szCs w:val="24"/>
        </w:rPr>
      </w:pPr>
      <w:r w:rsidRPr="000E227B">
        <w:rPr>
          <w:rFonts w:ascii="Arial" w:hAnsi="Arial" w:cs="Arial"/>
          <w:sz w:val="24"/>
          <w:szCs w:val="24"/>
        </w:rPr>
        <w:pict w14:anchorId="191D7004">
          <v:rect id="_x0000_i1031" style="width:154.45pt;height:.75pt" o:hrpct="330" o:hrstd="t" o:hr="t" fillcolor="#a0a0a0" stroked="f"/>
        </w:pict>
      </w:r>
    </w:p>
    <w:p w14:paraId="7FFB0ED7" w14:textId="77777777" w:rsidR="000E227B" w:rsidRPr="000E227B" w:rsidRDefault="000E227B" w:rsidP="000E227B">
      <w:pPr>
        <w:rPr>
          <w:rFonts w:ascii="Arial" w:hAnsi="Arial" w:cs="Arial"/>
          <w:sz w:val="24"/>
          <w:szCs w:val="24"/>
        </w:rPr>
      </w:pPr>
      <w:r w:rsidRPr="000E227B">
        <w:rPr>
          <w:rFonts w:ascii="Arial" w:hAnsi="Arial" w:cs="Arial"/>
          <w:i/>
          <w:iCs/>
          <w:sz w:val="24"/>
          <w:szCs w:val="24"/>
        </w:rPr>
        <w:t>Form 42 inserted (as Form 1) by </w:t>
      </w:r>
      <w:hyperlink r:id="rId4" w:history="1">
        <w:r w:rsidRPr="000E227B">
          <w:rPr>
            <w:rStyle w:val="Hyperlink"/>
            <w:rFonts w:ascii="Arial" w:hAnsi="Arial" w:cs="Arial"/>
            <w:sz w:val="24"/>
            <w:szCs w:val="24"/>
          </w:rPr>
          <w:t>S.I. 448 of 2004</w:t>
        </w:r>
      </w:hyperlink>
      <w:r w:rsidRPr="000E227B">
        <w:rPr>
          <w:rFonts w:ascii="Arial" w:hAnsi="Arial" w:cs="Arial"/>
          <w:i/>
          <w:iCs/>
          <w:sz w:val="24"/>
          <w:szCs w:val="24"/>
        </w:rPr>
        <w:t>, effective 27 July 2004, but renumbered by </w:t>
      </w:r>
      <w:hyperlink r:id="rId5" w:history="1">
        <w:r w:rsidRPr="000E227B">
          <w:rPr>
            <w:rStyle w:val="Hyperlink"/>
            <w:rFonts w:ascii="Arial" w:hAnsi="Arial" w:cs="Arial"/>
            <w:sz w:val="24"/>
            <w:szCs w:val="24"/>
          </w:rPr>
          <w:t>S.I. 312 of 2007</w:t>
        </w:r>
      </w:hyperlink>
      <w:r w:rsidRPr="000E227B">
        <w:rPr>
          <w:rFonts w:ascii="Arial" w:hAnsi="Arial" w:cs="Arial"/>
          <w:i/>
          <w:iCs/>
          <w:sz w:val="24"/>
          <w:szCs w:val="24"/>
        </w:rPr>
        <w:t>, effective 20 July 2007.</w:t>
      </w:r>
    </w:p>
    <w:p w14:paraId="1018D3E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7B"/>
    <w:rsid w:val="00003D64"/>
    <w:rsid w:val="000E227B"/>
    <w:rsid w:val="001F1D35"/>
    <w:rsid w:val="00221481"/>
    <w:rsid w:val="00374ABE"/>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7643"/>
  <w15:chartTrackingRefBased/>
  <w15:docId w15:val="{62389D33-01B8-4108-8653-B250EF2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E227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E227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E227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E227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E227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E2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7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E227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E227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E227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E227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E2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27B"/>
    <w:rPr>
      <w:rFonts w:eastAsiaTheme="majorEastAsia" w:cstheme="majorBidi"/>
      <w:color w:val="272727" w:themeColor="text1" w:themeTint="D8"/>
    </w:rPr>
  </w:style>
  <w:style w:type="paragraph" w:styleId="Title">
    <w:name w:val="Title"/>
    <w:basedOn w:val="Normal"/>
    <w:next w:val="Normal"/>
    <w:link w:val="TitleChar"/>
    <w:uiPriority w:val="10"/>
    <w:qFormat/>
    <w:rsid w:val="000E2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27B"/>
    <w:pPr>
      <w:spacing w:before="160"/>
      <w:jc w:val="center"/>
    </w:pPr>
    <w:rPr>
      <w:i/>
      <w:iCs/>
      <w:color w:val="404040" w:themeColor="text1" w:themeTint="BF"/>
    </w:rPr>
  </w:style>
  <w:style w:type="character" w:customStyle="1" w:styleId="QuoteChar">
    <w:name w:val="Quote Char"/>
    <w:basedOn w:val="DefaultParagraphFont"/>
    <w:link w:val="Quote"/>
    <w:uiPriority w:val="29"/>
    <w:rsid w:val="000E227B"/>
    <w:rPr>
      <w:i/>
      <w:iCs/>
      <w:color w:val="404040" w:themeColor="text1" w:themeTint="BF"/>
    </w:rPr>
  </w:style>
  <w:style w:type="paragraph" w:styleId="ListParagraph">
    <w:name w:val="List Paragraph"/>
    <w:basedOn w:val="Normal"/>
    <w:uiPriority w:val="34"/>
    <w:qFormat/>
    <w:rsid w:val="000E227B"/>
    <w:pPr>
      <w:ind w:left="720"/>
      <w:contextualSpacing/>
    </w:pPr>
  </w:style>
  <w:style w:type="character" w:styleId="IntenseEmphasis">
    <w:name w:val="Intense Emphasis"/>
    <w:basedOn w:val="DefaultParagraphFont"/>
    <w:uiPriority w:val="21"/>
    <w:qFormat/>
    <w:rsid w:val="000E227B"/>
    <w:rPr>
      <w:i/>
      <w:iCs/>
      <w:color w:val="005383" w:themeColor="accent1" w:themeShade="BF"/>
    </w:rPr>
  </w:style>
  <w:style w:type="paragraph" w:styleId="IntenseQuote">
    <w:name w:val="Intense Quote"/>
    <w:basedOn w:val="Normal"/>
    <w:next w:val="Normal"/>
    <w:link w:val="IntenseQuoteChar"/>
    <w:uiPriority w:val="30"/>
    <w:qFormat/>
    <w:rsid w:val="000E227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E227B"/>
    <w:rPr>
      <w:i/>
      <w:iCs/>
      <w:color w:val="005383" w:themeColor="accent1" w:themeShade="BF"/>
    </w:rPr>
  </w:style>
  <w:style w:type="character" w:styleId="IntenseReference">
    <w:name w:val="Intense Reference"/>
    <w:basedOn w:val="DefaultParagraphFont"/>
    <w:uiPriority w:val="32"/>
    <w:qFormat/>
    <w:rsid w:val="000E227B"/>
    <w:rPr>
      <w:b/>
      <w:bCs/>
      <w:smallCaps/>
      <w:color w:val="005383" w:themeColor="accent1" w:themeShade="BF"/>
      <w:spacing w:val="5"/>
    </w:rPr>
  </w:style>
  <w:style w:type="character" w:styleId="Hyperlink">
    <w:name w:val="Hyperlink"/>
    <w:basedOn w:val="DefaultParagraphFont"/>
    <w:uiPriority w:val="99"/>
    <w:unhideWhenUsed/>
    <w:rsid w:val="000E227B"/>
    <w:rPr>
      <w:color w:val="003657" w:themeColor="hyperlink"/>
      <w:u w:val="single"/>
    </w:rPr>
  </w:style>
  <w:style w:type="character" w:styleId="UnresolvedMention">
    <w:name w:val="Unresolved Mention"/>
    <w:basedOn w:val="DefaultParagraphFont"/>
    <w:uiPriority w:val="99"/>
    <w:semiHidden/>
    <w:unhideWhenUsed/>
    <w:rsid w:val="000E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6838">
      <w:bodyDiv w:val="1"/>
      <w:marLeft w:val="0"/>
      <w:marRight w:val="0"/>
      <w:marTop w:val="0"/>
      <w:marBottom w:val="0"/>
      <w:divBdr>
        <w:top w:val="none" w:sz="0" w:space="0" w:color="auto"/>
        <w:left w:val="none" w:sz="0" w:space="0" w:color="auto"/>
        <w:bottom w:val="none" w:sz="0" w:space="0" w:color="auto"/>
        <w:right w:val="none" w:sz="0" w:space="0" w:color="auto"/>
      </w:divBdr>
      <w:divsChild>
        <w:div w:id="930888770">
          <w:marLeft w:val="0"/>
          <w:marRight w:val="0"/>
          <w:marTop w:val="0"/>
          <w:marBottom w:val="0"/>
          <w:divBdr>
            <w:top w:val="none" w:sz="0" w:space="0" w:color="auto"/>
            <w:left w:val="none" w:sz="0" w:space="0" w:color="auto"/>
            <w:bottom w:val="none" w:sz="0" w:space="0" w:color="auto"/>
            <w:right w:val="none" w:sz="0" w:space="0" w:color="auto"/>
          </w:divBdr>
          <w:divsChild>
            <w:div w:id="16599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81709">
      <w:bodyDiv w:val="1"/>
      <w:marLeft w:val="0"/>
      <w:marRight w:val="0"/>
      <w:marTop w:val="0"/>
      <w:marBottom w:val="0"/>
      <w:divBdr>
        <w:top w:val="none" w:sz="0" w:space="0" w:color="auto"/>
        <w:left w:val="none" w:sz="0" w:space="0" w:color="auto"/>
        <w:bottom w:val="none" w:sz="0" w:space="0" w:color="auto"/>
        <w:right w:val="none" w:sz="0" w:space="0" w:color="auto"/>
      </w:divBdr>
      <w:divsChild>
        <w:div w:id="1050962783">
          <w:marLeft w:val="0"/>
          <w:marRight w:val="0"/>
          <w:marTop w:val="0"/>
          <w:marBottom w:val="0"/>
          <w:divBdr>
            <w:top w:val="none" w:sz="0" w:space="0" w:color="auto"/>
            <w:left w:val="none" w:sz="0" w:space="0" w:color="auto"/>
            <w:bottom w:val="none" w:sz="0" w:space="0" w:color="auto"/>
            <w:right w:val="none" w:sz="0" w:space="0" w:color="auto"/>
          </w:divBdr>
          <w:divsChild>
            <w:div w:id="8192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07/si/312/made/en/print" TargetMode="External"/><Relationship Id="rId4" Type="http://schemas.openxmlformats.org/officeDocument/2006/relationships/hyperlink" Target="http://www.irishstatutebook.ie/eli/2004/si/44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2026-02-20T09:12:00Z</dcterms:created>
  <dcterms:modified xsi:type="dcterms:W3CDTF">2026-02-20T09:13:00Z</dcterms:modified>
</cp:coreProperties>
</file>