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179F5" w14:textId="77777777" w:rsidR="008601B3" w:rsidRPr="008601B3" w:rsidRDefault="008601B3" w:rsidP="008601B3">
      <w:pPr>
        <w:rPr>
          <w:rFonts w:ascii="Arial" w:hAnsi="Arial" w:cs="Arial"/>
          <w:sz w:val="24"/>
          <w:szCs w:val="24"/>
        </w:rPr>
      </w:pPr>
      <w:r w:rsidRPr="008601B3">
        <w:rPr>
          <w:rFonts w:ascii="Arial" w:hAnsi="Arial" w:cs="Arial"/>
          <w:b/>
          <w:bCs/>
          <w:sz w:val="24"/>
          <w:szCs w:val="24"/>
        </w:rPr>
        <w:t>FORM 40F</w:t>
      </w:r>
    </w:p>
    <w:p w14:paraId="3E206660" w14:textId="77777777" w:rsidR="008601B3" w:rsidRPr="008601B3" w:rsidRDefault="008601B3" w:rsidP="008601B3">
      <w:pPr>
        <w:rPr>
          <w:rFonts w:ascii="Arial" w:hAnsi="Arial" w:cs="Arial"/>
          <w:sz w:val="24"/>
          <w:szCs w:val="24"/>
        </w:rPr>
      </w:pPr>
      <w:r w:rsidRPr="008601B3">
        <w:rPr>
          <w:rFonts w:ascii="Arial" w:hAnsi="Arial" w:cs="Arial"/>
          <w:sz w:val="24"/>
          <w:szCs w:val="24"/>
        </w:rPr>
        <w:t>O. 61A, r. 4</w:t>
      </w:r>
    </w:p>
    <w:p w14:paraId="7C043774" w14:textId="77777777" w:rsidR="008601B3" w:rsidRPr="008601B3" w:rsidRDefault="008601B3" w:rsidP="008601B3">
      <w:pPr>
        <w:rPr>
          <w:rFonts w:ascii="Arial" w:hAnsi="Arial" w:cs="Arial"/>
          <w:sz w:val="24"/>
          <w:szCs w:val="24"/>
        </w:rPr>
      </w:pPr>
      <w:r w:rsidRPr="008601B3">
        <w:rPr>
          <w:rFonts w:ascii="Arial" w:hAnsi="Arial" w:cs="Arial"/>
          <w:sz w:val="24"/>
          <w:szCs w:val="24"/>
        </w:rPr>
        <w:t> </w:t>
      </w:r>
    </w:p>
    <w:p w14:paraId="48D06164" w14:textId="77777777" w:rsidR="008601B3" w:rsidRPr="008601B3" w:rsidRDefault="008601B3" w:rsidP="008601B3">
      <w:pPr>
        <w:rPr>
          <w:rFonts w:ascii="Arial" w:hAnsi="Arial" w:cs="Arial"/>
          <w:sz w:val="24"/>
          <w:szCs w:val="24"/>
        </w:rPr>
      </w:pPr>
      <w:r w:rsidRPr="008601B3">
        <w:rPr>
          <w:rFonts w:ascii="Arial" w:hAnsi="Arial" w:cs="Arial"/>
          <w:b/>
          <w:bCs/>
          <w:sz w:val="24"/>
          <w:szCs w:val="24"/>
        </w:rPr>
        <w:t>AN CHÚIRT CHUARDA</w:t>
      </w:r>
    </w:p>
    <w:p w14:paraId="7D3503BA" w14:textId="77777777" w:rsidR="008601B3" w:rsidRPr="008601B3" w:rsidRDefault="008601B3" w:rsidP="008601B3">
      <w:pPr>
        <w:rPr>
          <w:rFonts w:ascii="Arial" w:hAnsi="Arial" w:cs="Arial"/>
          <w:sz w:val="24"/>
          <w:szCs w:val="24"/>
        </w:rPr>
      </w:pPr>
      <w:r w:rsidRPr="008601B3">
        <w:rPr>
          <w:rFonts w:ascii="Arial" w:hAnsi="Arial" w:cs="Arial"/>
          <w:b/>
          <w:bCs/>
          <w:sz w:val="24"/>
          <w:szCs w:val="24"/>
        </w:rPr>
        <w:t>THE CIRCUIT COURT</w:t>
      </w:r>
    </w:p>
    <w:p w14:paraId="75DD04EE" w14:textId="77777777" w:rsidR="008601B3" w:rsidRPr="008601B3" w:rsidRDefault="008601B3" w:rsidP="008601B3">
      <w:pPr>
        <w:rPr>
          <w:rFonts w:ascii="Arial" w:hAnsi="Arial" w:cs="Arial"/>
          <w:sz w:val="24"/>
          <w:szCs w:val="24"/>
        </w:rPr>
      </w:pPr>
      <w:r w:rsidRPr="008601B3">
        <w:rPr>
          <w:rFonts w:ascii="Arial" w:hAnsi="Arial" w:cs="Arial"/>
          <w:sz w:val="24"/>
          <w:szCs w:val="24"/>
        </w:rPr>
        <w:br/>
      </w:r>
      <w:r w:rsidRPr="008601B3">
        <w:rPr>
          <w:rFonts w:ascii="Arial" w:hAnsi="Arial" w:cs="Arial"/>
          <w:b/>
          <w:bCs/>
          <w:sz w:val="24"/>
          <w:szCs w:val="24"/>
        </w:rPr>
        <w:t>             CIRCUIT                                                                                COUNTY OF</w:t>
      </w:r>
    </w:p>
    <w:p w14:paraId="3B132329" w14:textId="77777777" w:rsidR="008601B3" w:rsidRPr="008601B3" w:rsidRDefault="008601B3" w:rsidP="008601B3">
      <w:pPr>
        <w:rPr>
          <w:rFonts w:ascii="Arial" w:hAnsi="Arial" w:cs="Arial"/>
          <w:sz w:val="24"/>
          <w:szCs w:val="24"/>
        </w:rPr>
      </w:pPr>
      <w:r w:rsidRPr="008601B3">
        <w:rPr>
          <w:rFonts w:ascii="Arial" w:hAnsi="Arial" w:cs="Arial"/>
          <w:b/>
          <w:bCs/>
          <w:sz w:val="24"/>
          <w:szCs w:val="24"/>
        </w:rPr>
        <w:t>In the matter of Article 13(1)(d) of the Convention on Choice of Court Agreements done at The Hague on the 30th day of June 2005 and approved on behalf of the European Union pursuant to Council Decision 2014/887/EU</w:t>
      </w:r>
    </w:p>
    <w:p w14:paraId="6838A9BE" w14:textId="77777777" w:rsidR="008601B3" w:rsidRPr="008601B3" w:rsidRDefault="008601B3" w:rsidP="008601B3">
      <w:pPr>
        <w:rPr>
          <w:rFonts w:ascii="Arial" w:hAnsi="Arial" w:cs="Arial"/>
          <w:sz w:val="24"/>
          <w:szCs w:val="24"/>
        </w:rPr>
      </w:pPr>
      <w:r w:rsidRPr="008601B3">
        <w:rPr>
          <w:rFonts w:ascii="Arial" w:hAnsi="Arial" w:cs="Arial"/>
          <w:b/>
          <w:bCs/>
          <w:sz w:val="24"/>
          <w:szCs w:val="24"/>
        </w:rPr>
        <w:t>And in the matter of the Choice of Court (Hague Convention) Act 2015</w:t>
      </w:r>
    </w:p>
    <w:p w14:paraId="60D4D3A9" w14:textId="77777777" w:rsidR="008601B3" w:rsidRPr="008601B3" w:rsidRDefault="008601B3" w:rsidP="008601B3">
      <w:pPr>
        <w:rPr>
          <w:rFonts w:ascii="Arial" w:hAnsi="Arial" w:cs="Arial"/>
          <w:sz w:val="24"/>
          <w:szCs w:val="24"/>
        </w:rPr>
      </w:pPr>
      <w:r w:rsidRPr="008601B3">
        <w:rPr>
          <w:rFonts w:ascii="Arial" w:hAnsi="Arial" w:cs="Arial"/>
          <w:b/>
          <w:bCs/>
          <w:sz w:val="24"/>
          <w:szCs w:val="24"/>
        </w:rPr>
        <w:t>Between </w:t>
      </w:r>
      <w:r w:rsidRPr="008601B3">
        <w:rPr>
          <w:rFonts w:ascii="Arial" w:hAnsi="Arial" w:cs="Arial"/>
          <w:b/>
          <w:bCs/>
          <w:i/>
          <w:iCs/>
          <w:sz w:val="24"/>
          <w:szCs w:val="24"/>
        </w:rPr>
        <w:t>AB</w:t>
      </w:r>
      <w:r w:rsidRPr="008601B3">
        <w:rPr>
          <w:rFonts w:ascii="Arial" w:hAnsi="Arial" w:cs="Arial"/>
          <w:b/>
          <w:bCs/>
          <w:sz w:val="24"/>
          <w:szCs w:val="24"/>
        </w:rPr>
        <w:t>,</w:t>
      </w:r>
    </w:p>
    <w:p w14:paraId="5FC8DAFA" w14:textId="77777777" w:rsidR="008601B3" w:rsidRPr="008601B3" w:rsidRDefault="008601B3" w:rsidP="008601B3">
      <w:pPr>
        <w:rPr>
          <w:rFonts w:ascii="Arial" w:hAnsi="Arial" w:cs="Arial"/>
          <w:sz w:val="24"/>
          <w:szCs w:val="24"/>
        </w:rPr>
      </w:pPr>
      <w:r w:rsidRPr="008601B3">
        <w:rPr>
          <w:rFonts w:ascii="Arial" w:hAnsi="Arial" w:cs="Arial"/>
          <w:b/>
          <w:bCs/>
          <w:sz w:val="24"/>
          <w:szCs w:val="24"/>
        </w:rPr>
        <w:t>Plaintiff</w:t>
      </w:r>
    </w:p>
    <w:p w14:paraId="378587D5" w14:textId="77777777" w:rsidR="008601B3" w:rsidRPr="008601B3" w:rsidRDefault="008601B3" w:rsidP="008601B3">
      <w:pPr>
        <w:rPr>
          <w:rFonts w:ascii="Arial" w:hAnsi="Arial" w:cs="Arial"/>
          <w:sz w:val="24"/>
          <w:szCs w:val="24"/>
        </w:rPr>
      </w:pPr>
      <w:r w:rsidRPr="008601B3">
        <w:rPr>
          <w:rFonts w:ascii="Arial" w:hAnsi="Arial" w:cs="Arial"/>
          <w:b/>
          <w:bCs/>
          <w:sz w:val="24"/>
          <w:szCs w:val="24"/>
        </w:rPr>
        <w:t>and </w:t>
      </w:r>
      <w:r w:rsidRPr="008601B3">
        <w:rPr>
          <w:rFonts w:ascii="Arial" w:hAnsi="Arial" w:cs="Arial"/>
          <w:b/>
          <w:bCs/>
          <w:i/>
          <w:iCs/>
          <w:sz w:val="24"/>
          <w:szCs w:val="24"/>
        </w:rPr>
        <w:t>CD</w:t>
      </w:r>
    </w:p>
    <w:p w14:paraId="18B8B625" w14:textId="77777777" w:rsidR="008601B3" w:rsidRPr="008601B3" w:rsidRDefault="008601B3" w:rsidP="008601B3">
      <w:pPr>
        <w:rPr>
          <w:rFonts w:ascii="Arial" w:hAnsi="Arial" w:cs="Arial"/>
          <w:sz w:val="24"/>
          <w:szCs w:val="24"/>
        </w:rPr>
      </w:pPr>
      <w:r w:rsidRPr="008601B3">
        <w:rPr>
          <w:rFonts w:ascii="Arial" w:hAnsi="Arial" w:cs="Arial"/>
          <w:b/>
          <w:bCs/>
          <w:sz w:val="24"/>
          <w:szCs w:val="24"/>
        </w:rPr>
        <w:t>Defendant</w:t>
      </w:r>
    </w:p>
    <w:p w14:paraId="01307306" w14:textId="77777777" w:rsidR="008601B3" w:rsidRPr="008601B3" w:rsidRDefault="008601B3" w:rsidP="008601B3">
      <w:pPr>
        <w:rPr>
          <w:rFonts w:ascii="Arial" w:hAnsi="Arial" w:cs="Arial"/>
          <w:sz w:val="24"/>
          <w:szCs w:val="24"/>
        </w:rPr>
      </w:pPr>
      <w:r w:rsidRPr="008601B3">
        <w:rPr>
          <w:rFonts w:ascii="Arial" w:hAnsi="Arial" w:cs="Arial"/>
          <w:sz w:val="24"/>
          <w:szCs w:val="24"/>
        </w:rPr>
        <w:t xml:space="preserve">I certify that the order of the court in the above proceedings made on the </w:t>
      </w:r>
      <w:proofErr w:type="gramStart"/>
      <w:r w:rsidRPr="008601B3">
        <w:rPr>
          <w:rFonts w:ascii="Arial" w:hAnsi="Arial" w:cs="Arial"/>
          <w:sz w:val="24"/>
          <w:szCs w:val="24"/>
        </w:rPr>
        <w:t>.....</w:t>
      </w:r>
      <w:proofErr w:type="gramEnd"/>
      <w:r w:rsidRPr="008601B3">
        <w:rPr>
          <w:rFonts w:ascii="Arial" w:hAnsi="Arial" w:cs="Arial"/>
          <w:sz w:val="24"/>
          <w:szCs w:val="24"/>
        </w:rPr>
        <w:t xml:space="preserve"> day of ....... 20 .... a certified copy of which is appended to this certificate:</w:t>
      </w:r>
    </w:p>
    <w:p w14:paraId="3AB96EE4" w14:textId="77777777" w:rsidR="008601B3" w:rsidRPr="008601B3" w:rsidRDefault="008601B3" w:rsidP="008601B3">
      <w:pPr>
        <w:rPr>
          <w:rFonts w:ascii="Arial" w:hAnsi="Arial" w:cs="Arial"/>
          <w:sz w:val="24"/>
          <w:szCs w:val="24"/>
        </w:rPr>
      </w:pPr>
      <w:r w:rsidRPr="008601B3">
        <w:rPr>
          <w:rFonts w:ascii="Arial" w:hAnsi="Arial" w:cs="Arial"/>
          <w:sz w:val="24"/>
          <w:szCs w:val="24"/>
        </w:rPr>
        <w:t>(a) is not the subject of an appeal which remains to be determined, and</w:t>
      </w:r>
    </w:p>
    <w:p w14:paraId="76E00621" w14:textId="77777777" w:rsidR="008601B3" w:rsidRPr="008601B3" w:rsidRDefault="008601B3" w:rsidP="008601B3">
      <w:pPr>
        <w:rPr>
          <w:rFonts w:ascii="Arial" w:hAnsi="Arial" w:cs="Arial"/>
          <w:sz w:val="24"/>
          <w:szCs w:val="24"/>
        </w:rPr>
      </w:pPr>
      <w:r w:rsidRPr="008601B3">
        <w:rPr>
          <w:rFonts w:ascii="Arial" w:hAnsi="Arial" w:cs="Arial"/>
          <w:sz w:val="24"/>
          <w:szCs w:val="24"/>
        </w:rPr>
        <w:t>(b) is not the subject of a stay which remains unexpired, and</w:t>
      </w:r>
    </w:p>
    <w:p w14:paraId="0B581B79" w14:textId="77777777" w:rsidR="008601B3" w:rsidRPr="008601B3" w:rsidRDefault="008601B3" w:rsidP="008601B3">
      <w:pPr>
        <w:rPr>
          <w:rFonts w:ascii="Arial" w:hAnsi="Arial" w:cs="Arial"/>
          <w:sz w:val="24"/>
          <w:szCs w:val="24"/>
        </w:rPr>
      </w:pPr>
      <w:r w:rsidRPr="008601B3">
        <w:rPr>
          <w:rFonts w:ascii="Arial" w:hAnsi="Arial" w:cs="Arial"/>
          <w:sz w:val="24"/>
          <w:szCs w:val="24"/>
        </w:rPr>
        <w:t>(c) *has effect *is enforceable in this State.</w:t>
      </w:r>
    </w:p>
    <w:p w14:paraId="4E22B19F" w14:textId="77777777" w:rsidR="008601B3" w:rsidRPr="008601B3" w:rsidRDefault="008601B3" w:rsidP="008601B3">
      <w:pPr>
        <w:rPr>
          <w:rFonts w:ascii="Arial" w:hAnsi="Arial" w:cs="Arial"/>
          <w:sz w:val="24"/>
          <w:szCs w:val="24"/>
        </w:rPr>
      </w:pPr>
      <w:r w:rsidRPr="008601B3">
        <w:rPr>
          <w:rFonts w:ascii="Arial" w:hAnsi="Arial" w:cs="Arial"/>
          <w:sz w:val="24"/>
          <w:szCs w:val="24"/>
        </w:rPr>
        <w:t>Dated</w:t>
      </w:r>
    </w:p>
    <w:p w14:paraId="2404F13D" w14:textId="77777777" w:rsidR="008601B3" w:rsidRPr="008601B3" w:rsidRDefault="008601B3" w:rsidP="008601B3">
      <w:pPr>
        <w:rPr>
          <w:rFonts w:ascii="Arial" w:hAnsi="Arial" w:cs="Arial"/>
          <w:sz w:val="24"/>
          <w:szCs w:val="24"/>
        </w:rPr>
      </w:pPr>
      <w:r w:rsidRPr="008601B3">
        <w:rPr>
          <w:rFonts w:ascii="Arial" w:hAnsi="Arial" w:cs="Arial"/>
          <w:sz w:val="24"/>
          <w:szCs w:val="24"/>
        </w:rPr>
        <w:t>Signed</w:t>
      </w:r>
    </w:p>
    <w:p w14:paraId="6CA767C8" w14:textId="77777777" w:rsidR="008601B3" w:rsidRPr="008601B3" w:rsidRDefault="008601B3" w:rsidP="008601B3">
      <w:pPr>
        <w:rPr>
          <w:rFonts w:ascii="Arial" w:hAnsi="Arial" w:cs="Arial"/>
          <w:sz w:val="24"/>
          <w:szCs w:val="24"/>
        </w:rPr>
      </w:pPr>
      <w:r w:rsidRPr="008601B3">
        <w:rPr>
          <w:rFonts w:ascii="Arial" w:hAnsi="Arial" w:cs="Arial"/>
          <w:sz w:val="24"/>
          <w:szCs w:val="24"/>
        </w:rPr>
        <w:t>County Registrar</w:t>
      </w:r>
    </w:p>
    <w:p w14:paraId="6D454D74" w14:textId="77777777" w:rsidR="008601B3" w:rsidRPr="008601B3" w:rsidRDefault="008601B3" w:rsidP="008601B3">
      <w:pPr>
        <w:rPr>
          <w:rFonts w:ascii="Arial" w:hAnsi="Arial" w:cs="Arial"/>
          <w:sz w:val="24"/>
          <w:szCs w:val="24"/>
        </w:rPr>
      </w:pPr>
      <w:r w:rsidRPr="008601B3">
        <w:rPr>
          <w:rFonts w:ascii="Arial" w:hAnsi="Arial" w:cs="Arial"/>
          <w:sz w:val="24"/>
          <w:szCs w:val="24"/>
        </w:rPr>
        <w:t>For the Court</w:t>
      </w:r>
    </w:p>
    <w:p w14:paraId="16B94744" w14:textId="77777777" w:rsidR="008601B3" w:rsidRPr="008601B3" w:rsidRDefault="008601B3" w:rsidP="008601B3">
      <w:pPr>
        <w:rPr>
          <w:rFonts w:ascii="Arial" w:hAnsi="Arial" w:cs="Arial"/>
          <w:sz w:val="24"/>
          <w:szCs w:val="24"/>
        </w:rPr>
      </w:pPr>
      <w:r w:rsidRPr="008601B3">
        <w:rPr>
          <w:rFonts w:ascii="Arial" w:hAnsi="Arial" w:cs="Arial"/>
          <w:sz w:val="24"/>
          <w:szCs w:val="24"/>
        </w:rPr>
        <w:t>*Delete where inapplicable</w:t>
      </w:r>
    </w:p>
    <w:p w14:paraId="5CEFB360" w14:textId="77777777" w:rsidR="008601B3" w:rsidRPr="008601B3" w:rsidRDefault="008601B3" w:rsidP="008601B3">
      <w:pPr>
        <w:rPr>
          <w:rFonts w:ascii="Arial" w:hAnsi="Arial" w:cs="Arial"/>
          <w:sz w:val="24"/>
          <w:szCs w:val="24"/>
        </w:rPr>
      </w:pPr>
      <w:r w:rsidRPr="008601B3">
        <w:rPr>
          <w:rFonts w:ascii="Arial" w:hAnsi="Arial" w:cs="Arial"/>
          <w:sz w:val="24"/>
          <w:szCs w:val="24"/>
        </w:rPr>
        <w:t> </w:t>
      </w:r>
    </w:p>
    <w:p w14:paraId="72C14223" w14:textId="77777777" w:rsidR="008601B3" w:rsidRPr="008601B3" w:rsidRDefault="008601B3" w:rsidP="008601B3">
      <w:pPr>
        <w:rPr>
          <w:rFonts w:ascii="Arial" w:hAnsi="Arial" w:cs="Arial"/>
          <w:sz w:val="24"/>
          <w:szCs w:val="24"/>
        </w:rPr>
      </w:pPr>
      <w:r w:rsidRPr="008601B3">
        <w:rPr>
          <w:rFonts w:ascii="Arial" w:hAnsi="Arial" w:cs="Arial"/>
          <w:sz w:val="24"/>
          <w:szCs w:val="24"/>
        </w:rPr>
        <w:pict w14:anchorId="74877F74">
          <v:rect id="_x0000_i1031" style="width:154.45pt;height:.75pt" o:hrpct="330" o:hrstd="t" o:hr="t" fillcolor="#a0a0a0" stroked="f"/>
        </w:pict>
      </w:r>
    </w:p>
    <w:p w14:paraId="7B1337DD" w14:textId="77777777" w:rsidR="008601B3" w:rsidRPr="008601B3" w:rsidRDefault="008601B3" w:rsidP="008601B3">
      <w:pPr>
        <w:rPr>
          <w:rFonts w:ascii="Arial" w:hAnsi="Arial" w:cs="Arial"/>
          <w:sz w:val="24"/>
          <w:szCs w:val="24"/>
        </w:rPr>
      </w:pPr>
      <w:r w:rsidRPr="008601B3">
        <w:rPr>
          <w:rFonts w:ascii="Arial" w:hAnsi="Arial" w:cs="Arial"/>
          <w:i/>
          <w:iCs/>
          <w:sz w:val="24"/>
          <w:szCs w:val="24"/>
        </w:rPr>
        <w:t>Form 40F inserted by </w:t>
      </w:r>
      <w:hyperlink r:id="rId4" w:history="1">
        <w:r w:rsidRPr="008601B3">
          <w:rPr>
            <w:rStyle w:val="Hyperlink"/>
            <w:rFonts w:ascii="Arial" w:hAnsi="Arial" w:cs="Arial"/>
            <w:sz w:val="24"/>
            <w:szCs w:val="24"/>
          </w:rPr>
          <w:t>SI 172 of 2016</w:t>
        </w:r>
      </w:hyperlink>
      <w:r w:rsidRPr="008601B3">
        <w:rPr>
          <w:rFonts w:ascii="Arial" w:hAnsi="Arial" w:cs="Arial"/>
          <w:i/>
          <w:iCs/>
          <w:sz w:val="24"/>
          <w:szCs w:val="24"/>
        </w:rPr>
        <w:t>, effective 19 May 2016.</w:t>
      </w:r>
    </w:p>
    <w:p w14:paraId="6D4E158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1B3"/>
    <w:rsid w:val="00003D64"/>
    <w:rsid w:val="001F1D35"/>
    <w:rsid w:val="00221481"/>
    <w:rsid w:val="00374ABE"/>
    <w:rsid w:val="00492DF5"/>
    <w:rsid w:val="004F13AF"/>
    <w:rsid w:val="008601B3"/>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914D"/>
  <w15:chartTrackingRefBased/>
  <w15:docId w15:val="{22647725-0927-4F5A-97F0-FE43B4AC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8601B3"/>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8601B3"/>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8601B3"/>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8601B3"/>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8601B3"/>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8601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1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1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1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1B3"/>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8601B3"/>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8601B3"/>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8601B3"/>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8601B3"/>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8601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1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1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1B3"/>
    <w:rPr>
      <w:rFonts w:eastAsiaTheme="majorEastAsia" w:cstheme="majorBidi"/>
      <w:color w:val="272727" w:themeColor="text1" w:themeTint="D8"/>
    </w:rPr>
  </w:style>
  <w:style w:type="paragraph" w:styleId="Title">
    <w:name w:val="Title"/>
    <w:basedOn w:val="Normal"/>
    <w:next w:val="Normal"/>
    <w:link w:val="TitleChar"/>
    <w:uiPriority w:val="10"/>
    <w:qFormat/>
    <w:rsid w:val="00860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1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1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1B3"/>
    <w:pPr>
      <w:spacing w:before="160"/>
      <w:jc w:val="center"/>
    </w:pPr>
    <w:rPr>
      <w:i/>
      <w:iCs/>
      <w:color w:val="404040" w:themeColor="text1" w:themeTint="BF"/>
    </w:rPr>
  </w:style>
  <w:style w:type="character" w:customStyle="1" w:styleId="QuoteChar">
    <w:name w:val="Quote Char"/>
    <w:basedOn w:val="DefaultParagraphFont"/>
    <w:link w:val="Quote"/>
    <w:uiPriority w:val="29"/>
    <w:rsid w:val="008601B3"/>
    <w:rPr>
      <w:i/>
      <w:iCs/>
      <w:color w:val="404040" w:themeColor="text1" w:themeTint="BF"/>
    </w:rPr>
  </w:style>
  <w:style w:type="paragraph" w:styleId="ListParagraph">
    <w:name w:val="List Paragraph"/>
    <w:basedOn w:val="Normal"/>
    <w:uiPriority w:val="34"/>
    <w:qFormat/>
    <w:rsid w:val="008601B3"/>
    <w:pPr>
      <w:ind w:left="720"/>
      <w:contextualSpacing/>
    </w:pPr>
  </w:style>
  <w:style w:type="character" w:styleId="IntenseEmphasis">
    <w:name w:val="Intense Emphasis"/>
    <w:basedOn w:val="DefaultParagraphFont"/>
    <w:uiPriority w:val="21"/>
    <w:qFormat/>
    <w:rsid w:val="008601B3"/>
    <w:rPr>
      <w:i/>
      <w:iCs/>
      <w:color w:val="005383" w:themeColor="accent1" w:themeShade="BF"/>
    </w:rPr>
  </w:style>
  <w:style w:type="paragraph" w:styleId="IntenseQuote">
    <w:name w:val="Intense Quote"/>
    <w:basedOn w:val="Normal"/>
    <w:next w:val="Normal"/>
    <w:link w:val="IntenseQuoteChar"/>
    <w:uiPriority w:val="30"/>
    <w:qFormat/>
    <w:rsid w:val="008601B3"/>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8601B3"/>
    <w:rPr>
      <w:i/>
      <w:iCs/>
      <w:color w:val="005383" w:themeColor="accent1" w:themeShade="BF"/>
    </w:rPr>
  </w:style>
  <w:style w:type="character" w:styleId="IntenseReference">
    <w:name w:val="Intense Reference"/>
    <w:basedOn w:val="DefaultParagraphFont"/>
    <w:uiPriority w:val="32"/>
    <w:qFormat/>
    <w:rsid w:val="008601B3"/>
    <w:rPr>
      <w:b/>
      <w:bCs/>
      <w:smallCaps/>
      <w:color w:val="005383" w:themeColor="accent1" w:themeShade="BF"/>
      <w:spacing w:val="5"/>
    </w:rPr>
  </w:style>
  <w:style w:type="character" w:styleId="Hyperlink">
    <w:name w:val="Hyperlink"/>
    <w:basedOn w:val="DefaultParagraphFont"/>
    <w:uiPriority w:val="99"/>
    <w:unhideWhenUsed/>
    <w:rsid w:val="008601B3"/>
    <w:rPr>
      <w:color w:val="003657" w:themeColor="hyperlink"/>
      <w:u w:val="single"/>
    </w:rPr>
  </w:style>
  <w:style w:type="character" w:styleId="UnresolvedMention">
    <w:name w:val="Unresolved Mention"/>
    <w:basedOn w:val="DefaultParagraphFont"/>
    <w:uiPriority w:val="99"/>
    <w:semiHidden/>
    <w:unhideWhenUsed/>
    <w:rsid w:val="00860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3193">
      <w:bodyDiv w:val="1"/>
      <w:marLeft w:val="0"/>
      <w:marRight w:val="0"/>
      <w:marTop w:val="0"/>
      <w:marBottom w:val="0"/>
      <w:divBdr>
        <w:top w:val="none" w:sz="0" w:space="0" w:color="auto"/>
        <w:left w:val="none" w:sz="0" w:space="0" w:color="auto"/>
        <w:bottom w:val="none" w:sz="0" w:space="0" w:color="auto"/>
        <w:right w:val="none" w:sz="0" w:space="0" w:color="auto"/>
      </w:divBdr>
      <w:divsChild>
        <w:div w:id="1449229681">
          <w:marLeft w:val="0"/>
          <w:marRight w:val="0"/>
          <w:marTop w:val="0"/>
          <w:marBottom w:val="0"/>
          <w:divBdr>
            <w:top w:val="none" w:sz="0" w:space="0" w:color="auto"/>
            <w:left w:val="none" w:sz="0" w:space="0" w:color="auto"/>
            <w:bottom w:val="none" w:sz="0" w:space="0" w:color="auto"/>
            <w:right w:val="none" w:sz="0" w:space="0" w:color="auto"/>
          </w:divBdr>
          <w:divsChild>
            <w:div w:id="18968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564261">
      <w:bodyDiv w:val="1"/>
      <w:marLeft w:val="0"/>
      <w:marRight w:val="0"/>
      <w:marTop w:val="0"/>
      <w:marBottom w:val="0"/>
      <w:divBdr>
        <w:top w:val="none" w:sz="0" w:space="0" w:color="auto"/>
        <w:left w:val="none" w:sz="0" w:space="0" w:color="auto"/>
        <w:bottom w:val="none" w:sz="0" w:space="0" w:color="auto"/>
        <w:right w:val="none" w:sz="0" w:space="0" w:color="auto"/>
      </w:divBdr>
      <w:divsChild>
        <w:div w:id="1249119051">
          <w:marLeft w:val="0"/>
          <w:marRight w:val="0"/>
          <w:marTop w:val="0"/>
          <w:marBottom w:val="0"/>
          <w:divBdr>
            <w:top w:val="none" w:sz="0" w:space="0" w:color="auto"/>
            <w:left w:val="none" w:sz="0" w:space="0" w:color="auto"/>
            <w:bottom w:val="none" w:sz="0" w:space="0" w:color="auto"/>
            <w:right w:val="none" w:sz="0" w:space="0" w:color="auto"/>
          </w:divBdr>
          <w:divsChild>
            <w:div w:id="172668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6/si/172/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2026-02-19T15:47:00Z</dcterms:created>
  <dcterms:modified xsi:type="dcterms:W3CDTF">2026-02-19T15:50:00Z</dcterms:modified>
</cp:coreProperties>
</file>