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2C56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FORM 37K</w:t>
      </w:r>
    </w:p>
    <w:p w14:paraId="431395CA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Order 59 Rule 6</w:t>
      </w:r>
    </w:p>
    <w:p w14:paraId="61664936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AN CHÚIRT TEAGHLAIGH CHUARDA</w:t>
      </w:r>
    </w:p>
    <w:p w14:paraId="2C138CDC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THE CIRCUIT FAMILY COURT</w:t>
      </w:r>
    </w:p>
    <w:p w14:paraId="050FB183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 </w:t>
      </w:r>
    </w:p>
    <w:p w14:paraId="46199D0C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CIRCUIT                                                                                            COUNTY OF</w:t>
      </w:r>
    </w:p>
    <w:p w14:paraId="5FAAA083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br/>
      </w:r>
      <w:r w:rsidRPr="003A3CEE">
        <w:rPr>
          <w:rFonts w:ascii="Arial" w:hAnsi="Arial" w:cs="Arial"/>
          <w:b/>
          <w:bCs/>
          <w:sz w:val="24"/>
          <w:szCs w:val="24"/>
        </w:rPr>
        <w:t>IN THE MATTER OF THE ... ACT 19.... (OR ACTS, AS THE CASE MAY BE) AND IN THE MATTER OF SECTION 40(5) OF THE CIVIL LIABILITY AND COURTS ACT, 2004</w:t>
      </w:r>
    </w:p>
    <w:p w14:paraId="2FDCA28C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BETWEEN/</w:t>
      </w:r>
    </w:p>
    <w:p w14:paraId="3E54B059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A.B………………………</w:t>
      </w:r>
      <w:proofErr w:type="gramStart"/>
      <w:r w:rsidRPr="003A3CEE">
        <w:rPr>
          <w:rFonts w:ascii="Arial" w:hAnsi="Arial" w:cs="Arial"/>
          <w:b/>
          <w:bCs/>
          <w:sz w:val="24"/>
          <w:szCs w:val="24"/>
        </w:rPr>
        <w:t>…,Applicant</w:t>
      </w:r>
      <w:proofErr w:type="gramEnd"/>
    </w:p>
    <w:p w14:paraId="51FE17DA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AND</w:t>
      </w:r>
    </w:p>
    <w:p w14:paraId="1BE5F804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C.D…………………………</w:t>
      </w:r>
      <w:proofErr w:type="gramStart"/>
      <w:r w:rsidRPr="003A3CEE">
        <w:rPr>
          <w:rFonts w:ascii="Arial" w:hAnsi="Arial" w:cs="Arial"/>
          <w:b/>
          <w:bCs/>
          <w:sz w:val="24"/>
          <w:szCs w:val="24"/>
        </w:rPr>
        <w:t>.,Respondent</w:t>
      </w:r>
      <w:proofErr w:type="gramEnd"/>
    </w:p>
    <w:p w14:paraId="6068618E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REQUEST FOR THE COURT’S PERMISSION TO BE ACCOMPANIED BY A PERSON AT THE HEARING OF PROCEEDINGS</w:t>
      </w:r>
    </w:p>
    <w:p w14:paraId="1F7375F4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1. Name of party applying to be accompanied at hearing:</w:t>
      </w:r>
    </w:p>
    <w:p w14:paraId="2B80E4AA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2. Named and address of person who it is proposed will accompany the Applicant/Respondent/other party (delete as appropriate):</w:t>
      </w:r>
    </w:p>
    <w:p w14:paraId="0AD10B21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3. Relationship or connection of person referred to in 2. to Applicant/Respondent/other party (delete as appropriate):</w:t>
      </w:r>
    </w:p>
    <w:p w14:paraId="10A49B67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4. I have/have not previously obtained the permission of the Court to be accompanied in these proceedings. (If permission has previously been granted, give details of the accompanying person at that time):</w:t>
      </w:r>
    </w:p>
    <w:p w14:paraId="15EA6A8E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3A3CEE">
        <w:rPr>
          <w:rFonts w:ascii="Arial" w:hAnsi="Arial" w:cs="Arial"/>
          <w:sz w:val="24"/>
          <w:szCs w:val="24"/>
        </w:rPr>
        <w:t>.....</w:t>
      </w:r>
      <w:proofErr w:type="gramEnd"/>
      <w:r w:rsidRPr="003A3CEE">
        <w:rPr>
          <w:rFonts w:ascii="Arial" w:hAnsi="Arial" w:cs="Arial"/>
          <w:sz w:val="24"/>
          <w:szCs w:val="24"/>
        </w:rPr>
        <w:t xml:space="preserve"> day of ...... 20 </w:t>
      </w:r>
      <w:proofErr w:type="gramStart"/>
      <w:r w:rsidRPr="003A3CEE">
        <w:rPr>
          <w:rFonts w:ascii="Arial" w:hAnsi="Arial" w:cs="Arial"/>
          <w:sz w:val="24"/>
          <w:szCs w:val="24"/>
        </w:rPr>
        <w:t>.....</w:t>
      </w:r>
      <w:proofErr w:type="gramEnd"/>
    </w:p>
    <w:p w14:paraId="5D067C89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proofErr w:type="gramStart"/>
      <w:r w:rsidRPr="003A3CEE">
        <w:rPr>
          <w:rFonts w:ascii="Arial" w:hAnsi="Arial" w:cs="Arial"/>
          <w:sz w:val="24"/>
          <w:szCs w:val="24"/>
        </w:rPr>
        <w:t>Signed:…</w:t>
      </w:r>
      <w:proofErr w:type="gramEnd"/>
      <w:r w:rsidRPr="003A3CEE">
        <w:rPr>
          <w:rFonts w:ascii="Arial" w:hAnsi="Arial" w:cs="Arial"/>
          <w:sz w:val="24"/>
          <w:szCs w:val="24"/>
        </w:rPr>
        <w:t>………………………….</w:t>
      </w:r>
    </w:p>
    <w:p w14:paraId="5CE48163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Applicant/Respondent/Other Party</w:t>
      </w:r>
    </w:p>
    <w:p w14:paraId="4544A934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 </w:t>
      </w:r>
    </w:p>
    <w:p w14:paraId="761BFB7E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sz w:val="24"/>
          <w:szCs w:val="24"/>
        </w:rPr>
        <w:t> </w:t>
      </w:r>
    </w:p>
    <w:p w14:paraId="2A8BF52E" w14:textId="77777777" w:rsidR="003A3CEE" w:rsidRPr="003A3CEE" w:rsidRDefault="003A3CEE" w:rsidP="003A3CEE">
      <w:pPr>
        <w:rPr>
          <w:rFonts w:ascii="Arial" w:hAnsi="Arial" w:cs="Arial"/>
          <w:b/>
          <w:bCs/>
          <w:sz w:val="24"/>
          <w:szCs w:val="24"/>
        </w:rPr>
      </w:pPr>
      <w:r w:rsidRPr="003A3CEE">
        <w:rPr>
          <w:rFonts w:ascii="Arial" w:hAnsi="Arial" w:cs="Arial"/>
          <w:b/>
          <w:bCs/>
          <w:sz w:val="24"/>
          <w:szCs w:val="24"/>
        </w:rPr>
        <w:t> </w:t>
      </w:r>
    </w:p>
    <w:p w14:paraId="5649A879" w14:textId="77777777" w:rsidR="003A3CEE" w:rsidRPr="003A3CEE" w:rsidRDefault="003A3CEE" w:rsidP="003A3CEE">
      <w:pPr>
        <w:rPr>
          <w:rFonts w:ascii="Arial" w:hAnsi="Arial" w:cs="Arial"/>
          <w:sz w:val="24"/>
          <w:szCs w:val="24"/>
        </w:rPr>
      </w:pPr>
      <w:r w:rsidRPr="003A3CEE">
        <w:rPr>
          <w:rFonts w:ascii="Arial" w:hAnsi="Arial" w:cs="Arial"/>
          <w:i/>
          <w:iCs/>
          <w:sz w:val="24"/>
          <w:szCs w:val="24"/>
        </w:rPr>
        <w:t>Form 37K inserted by </w:t>
      </w:r>
      <w:hyperlink r:id="rId4" w:history="1">
        <w:r w:rsidRPr="003A3CEE">
          <w:rPr>
            <w:rStyle w:val="Hyperlink"/>
            <w:rFonts w:ascii="Arial" w:hAnsi="Arial" w:cs="Arial"/>
            <w:sz w:val="24"/>
            <w:szCs w:val="24"/>
          </w:rPr>
          <w:t>S.I. 527 of 2005</w:t>
        </w:r>
      </w:hyperlink>
      <w:r w:rsidRPr="003A3CEE">
        <w:rPr>
          <w:rFonts w:ascii="Arial" w:hAnsi="Arial" w:cs="Arial"/>
          <w:i/>
          <w:iCs/>
          <w:sz w:val="24"/>
          <w:szCs w:val="24"/>
        </w:rPr>
        <w:t>, effective 20 September 2005.</w:t>
      </w:r>
    </w:p>
    <w:p w14:paraId="4840D03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EE"/>
    <w:rsid w:val="00003D64"/>
    <w:rsid w:val="001F1D35"/>
    <w:rsid w:val="00221481"/>
    <w:rsid w:val="00374ABE"/>
    <w:rsid w:val="003A3CEE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432A"/>
  <w15:chartTrackingRefBased/>
  <w15:docId w15:val="{BF794A08-178F-43E9-829D-B303DBED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A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CE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CE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CE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CE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CE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CE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CE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CE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CE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CE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CE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CE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27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2026-02-19T14:40:00Z</dcterms:created>
  <dcterms:modified xsi:type="dcterms:W3CDTF">2026-02-19T14:41:00Z</dcterms:modified>
</cp:coreProperties>
</file>