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84CAA" w:rsidRPr="00D84CAA" w:rsidTr="00D84CA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84CAA" w:rsidRPr="00D84CAA" w:rsidTr="00D84CAA">
              <w:trPr>
                <w:tblCellSpacing w:w="15" w:type="dxa"/>
              </w:trPr>
              <w:tc>
                <w:tcPr>
                  <w:tcW w:w="0" w:type="auto"/>
                  <w:hideMark/>
                </w:tcPr>
                <w:p w:rsidR="00DA4124" w:rsidRDefault="00DA4124" w:rsidP="001640B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84CAA" w:rsidRPr="00D84CAA" w:rsidRDefault="00D84CAA" w:rsidP="001640B6">
                  <w:pPr>
                    <w:spacing w:after="0"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S.I. No. 17 of 2014</w:t>
                  </w:r>
                </w:p>
                <w:p w:rsidR="00D84CAA" w:rsidRPr="00D84CAA" w:rsidRDefault="00D84CAA" w:rsidP="00D84CAA">
                  <w:pPr>
                    <w:spacing w:after="0"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001640B6">
                    <w:rPr>
                      <w:rFonts w:ascii="Verdana" w:eastAsia="Times New Roman" w:hAnsi="Verdana" w:cs="Arial"/>
                      <w:color w:val="000000"/>
                      <w:sz w:val="20"/>
                      <w:szCs w:val="20"/>
                      <w:lang w:eastAsia="en-IE"/>
                    </w:rPr>
                    <w:t xml:space="preserve">No. </w:t>
                  </w:r>
                  <w:bookmarkStart w:id="0" w:name="_GoBack"/>
                  <w:bookmarkEnd w:id="0"/>
                  <w:r w:rsidRPr="00D84CAA">
                    <w:rPr>
                      <w:rFonts w:ascii="Verdana" w:eastAsia="Times New Roman" w:hAnsi="Verdana" w:cs="Arial"/>
                      <w:color w:val="000000"/>
                      <w:sz w:val="20"/>
                      <w:szCs w:val="20"/>
                      <w:lang w:eastAsia="en-IE"/>
                    </w:rPr>
                    <w:t>41B.09</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Notice of application for enforcement</w:t>
                  </w:r>
                </w:p>
                <w:p w:rsidR="00D84CAA" w:rsidRPr="00D84CAA" w:rsidRDefault="00D84CAA" w:rsidP="00D84CAA">
                  <w:pPr>
                    <w:spacing w:after="0"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i/>
                      <w:iCs/>
                      <w:color w:val="000000"/>
                      <w:sz w:val="15"/>
                      <w:szCs w:val="15"/>
                      <w:lang w:eastAsia="en-IE"/>
                    </w:rPr>
                    <w:t>Schedule C</w:t>
                  </w:r>
                  <w:r w:rsidRPr="00D84CAA">
                    <w:rPr>
                      <w:rFonts w:ascii="Verdana" w:eastAsia="Times New Roman" w:hAnsi="Verdana" w:cs="Arial"/>
                      <w:i/>
                      <w:iCs/>
                      <w:color w:val="000000"/>
                      <w:sz w:val="15"/>
                      <w:szCs w:val="15"/>
                      <w:lang w:eastAsia="en-IE"/>
                    </w:rPr>
                    <w:br/>
                    <w:t>O. 41B, r. 29(2)</w:t>
                  </w:r>
                </w:p>
                <w:p w:rsidR="00D84CAA" w:rsidRPr="00D84CAA" w:rsidRDefault="00D84CAA" w:rsidP="00D84CAA">
                  <w:pPr>
                    <w:spacing w:after="0"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AN CHÚIRT DÚICHE</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THE DISTRICT COURT</w:t>
                  </w:r>
                </w:p>
                <w:p w:rsidR="00D84CAA" w:rsidRPr="00D84CAA" w:rsidRDefault="00D84CAA" w:rsidP="00D84CAA">
                  <w:pPr>
                    <w:spacing w:after="0"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District Court Area of</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District No.</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 Applicant (the Central Authority)</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 of ........ (in the above Court District) ........ Respondent</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Record number:</w:t>
                  </w:r>
                </w:p>
                <w:p w:rsidR="00D84CAA" w:rsidRPr="00D84CAA" w:rsidRDefault="00D84CAA" w:rsidP="00D84CAA">
                  <w:pPr>
                    <w:spacing w:after="0"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NOTICE OF APPLICATION FOR THE ENFORCEMENT OF A MAINTENANCE ORDER</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Maintenance Act 1994, section 14(1)(b)</w:t>
                  </w:r>
                </w:p>
                <w:p w:rsidR="00D84CAA" w:rsidRPr="00D84CAA" w:rsidRDefault="00D84CAA" w:rsidP="00D84CAA">
                  <w:pPr>
                    <w:spacing w:after="0"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WHEREAS the above Central Authority has received a request from ........ a central authority of a designated jurisdiction, on behalf of ........ of ........ a claimant, for the recovery of maintenance from you, the above respondent, residing in the State.</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AND WHEREAS the request was accompanied by an order made by the ........ court at ........ and the Central Authority is of the opinion that the order may be enforceable in the State,</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TAKE NOTICE that the Central Authority will apply, under section 14(1)(b) of the Maintenance Act 1994, at the sitting of the District Court to be held at ........ on the ...... day of ........ 20.... at ........ a.m./p.m. (the “return date”) for the enforcement of the order.</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Dated this ...... day of ........ 20....</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D84CAA">
                    <w:rPr>
                      <w:rFonts w:ascii="Verdana" w:eastAsia="Times New Roman" w:hAnsi="Verdana" w:cs="Arial"/>
                      <w:color w:val="000000"/>
                      <w:sz w:val="20"/>
                      <w:szCs w:val="20"/>
                      <w:lang w:eastAsia="en-IE"/>
                    </w:rPr>
                    <w:t>Signed:........</w:t>
                  </w:r>
                  <w:proofErr w:type="gramEnd"/>
                  <w:r w:rsidRPr="00D84CAA">
                    <w:rPr>
                      <w:rFonts w:ascii="Verdana" w:eastAsia="Times New Roman" w:hAnsi="Verdana" w:cs="Arial"/>
                      <w:color w:val="000000"/>
                      <w:sz w:val="20"/>
                      <w:szCs w:val="20"/>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*(Solicitor for the) Applicant</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lastRenderedPageBreak/>
                    <w:t xml:space="preserve">To: ........ of </w:t>
                  </w:r>
                  <w:proofErr w:type="gramStart"/>
                  <w:r w:rsidRPr="00D84CAA">
                    <w:rPr>
                      <w:rFonts w:ascii="Verdana" w:eastAsia="Times New Roman" w:hAnsi="Verdana" w:cs="Arial"/>
                      <w:color w:val="000000"/>
                      <w:sz w:val="20"/>
                      <w:szCs w:val="20"/>
                      <w:lang w:eastAsia="en-IE"/>
                    </w:rPr>
                    <w:t>........ ,</w:t>
                  </w:r>
                  <w:proofErr w:type="gramEnd"/>
                  <w:r w:rsidRPr="00D84CAA">
                    <w:rPr>
                      <w:rFonts w:ascii="Verdana" w:eastAsia="Times New Roman" w:hAnsi="Verdana" w:cs="Arial"/>
                      <w:color w:val="000000"/>
                      <w:sz w:val="20"/>
                      <w:szCs w:val="20"/>
                      <w:lang w:eastAsia="en-IE"/>
                    </w:rPr>
                    <w:t xml:space="preserve"> respondent</w:t>
                  </w:r>
                  <w:r w:rsidRPr="00D84CAA">
                    <w:rPr>
                      <w:rFonts w:ascii="Verdana" w:eastAsia="Times New Roman" w:hAnsi="Verdana" w:cs="Arial"/>
                      <w:color w:val="000000"/>
                      <w:sz w:val="24"/>
                      <w:szCs w:val="24"/>
                      <w:lang w:eastAsia="en-IE"/>
                    </w:rPr>
                    <w:t xml:space="preserve"> </w:t>
                  </w:r>
                </w:p>
                <w:p w:rsidR="00D84CAA" w:rsidRPr="00D84CAA" w:rsidRDefault="00D84CAA" w:rsidP="00D84CAA">
                  <w:pPr>
                    <w:spacing w:before="100" w:beforeAutospacing="1" w:after="100" w:afterAutospacing="1" w:line="240" w:lineRule="auto"/>
                    <w:rPr>
                      <w:rFonts w:ascii="Verdana" w:eastAsia="Times New Roman" w:hAnsi="Verdana" w:cs="Arial"/>
                      <w:color w:val="000000"/>
                      <w:sz w:val="24"/>
                      <w:szCs w:val="24"/>
                      <w:lang w:eastAsia="en-IE"/>
                    </w:rPr>
                  </w:pPr>
                  <w:r w:rsidRPr="00D84CAA">
                    <w:rPr>
                      <w:rFonts w:ascii="Verdana" w:eastAsia="Times New Roman" w:hAnsi="Verdana" w:cs="Arial"/>
                      <w:color w:val="000000"/>
                      <w:sz w:val="20"/>
                      <w:szCs w:val="20"/>
                      <w:lang w:eastAsia="en-IE"/>
                    </w:rPr>
                    <w:t>This notice of application has been filed with the District Court Clerk at ........ and issued to the above return date on the ...... day of ........ 20....</w:t>
                  </w:r>
                </w:p>
                <w:p w:rsidR="00D84CAA" w:rsidRPr="00D84CAA" w:rsidRDefault="00D84CAA" w:rsidP="00D84CAA">
                  <w:pPr>
                    <w:spacing w:after="0" w:line="240" w:lineRule="auto"/>
                    <w:jc w:val="center"/>
                    <w:rPr>
                      <w:rFonts w:ascii="Verdana" w:eastAsia="Times New Roman" w:hAnsi="Verdana"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NOTE</w:t>
                  </w:r>
                </w:p>
                <w:p w:rsidR="00D84CAA" w:rsidRPr="00D84CAA" w:rsidRDefault="00D84CAA" w:rsidP="00D84CAA">
                  <w:pPr>
                    <w:spacing w:after="0" w:line="240" w:lineRule="auto"/>
                    <w:rPr>
                      <w:rFonts w:ascii="Arial" w:eastAsia="Times New Roman" w:hAnsi="Arial" w:cs="Arial"/>
                      <w:color w:val="000000"/>
                      <w:sz w:val="24"/>
                      <w:szCs w:val="24"/>
                      <w:lang w:eastAsia="en-IE"/>
                    </w:rPr>
                  </w:pPr>
                  <w:r w:rsidRPr="00D84CAA">
                    <w:rPr>
                      <w:rFonts w:ascii="Verdana" w:eastAsia="Times New Roman" w:hAnsi="Verdana" w:cs="Arial"/>
                      <w:color w:val="000000"/>
                      <w:sz w:val="24"/>
                      <w:szCs w:val="24"/>
                      <w:lang w:eastAsia="en-IE"/>
                    </w:rPr>
                    <w:br/>
                  </w:r>
                  <w:r w:rsidRPr="00D84CAA">
                    <w:rPr>
                      <w:rFonts w:ascii="Verdana" w:eastAsia="Times New Roman" w:hAnsi="Verdana" w:cs="Arial"/>
                      <w:color w:val="000000"/>
                      <w:sz w:val="20"/>
                      <w:szCs w:val="20"/>
                      <w:lang w:eastAsia="en-IE"/>
                    </w:rPr>
                    <w:t>This notice must be accompanied by a copy of the documents mentioned in section 14(b) of the Maintenance Act 1994.</w:t>
                  </w:r>
                  <w:r w:rsidRPr="00D84CAA">
                    <w:rPr>
                      <w:rFonts w:ascii="Verdana" w:eastAsia="Times New Roman" w:hAnsi="Verdana" w:cs="Arial"/>
                      <w:color w:val="000000"/>
                      <w:sz w:val="24"/>
                      <w:szCs w:val="24"/>
                      <w:lang w:eastAsia="en-IE"/>
                    </w:rPr>
                    <w:t xml:space="preserve"> </w:t>
                  </w:r>
                </w:p>
              </w:tc>
            </w:tr>
          </w:tbl>
          <w:p w:rsidR="00D84CAA" w:rsidRPr="00D84CAA" w:rsidRDefault="00D84CAA" w:rsidP="00D84CAA">
            <w:pPr>
              <w:spacing w:after="0" w:line="240" w:lineRule="auto"/>
              <w:rPr>
                <w:rFonts w:ascii="Arial" w:eastAsia="Times New Roman" w:hAnsi="Arial" w:cs="Arial"/>
                <w:color w:val="000000"/>
                <w:sz w:val="24"/>
                <w:szCs w:val="24"/>
                <w:lang w:eastAsia="en-IE"/>
              </w:rPr>
            </w:pPr>
          </w:p>
        </w:tc>
      </w:tr>
    </w:tbl>
    <w:p w:rsidR="00CD0090" w:rsidRDefault="00CD0090"/>
    <w:sectPr w:rsidR="00CD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AA"/>
    <w:rsid w:val="001640B6"/>
    <w:rsid w:val="00CD0090"/>
    <w:rsid w:val="00D84CAA"/>
    <w:rsid w:val="00DA41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33D7"/>
  <w15:chartTrackingRefBased/>
  <w15:docId w15:val="{1274AE20-D41C-4C68-849F-20CEEAE9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CAA"/>
    <w:rPr>
      <w:strike w:val="0"/>
      <w:dstrike w:val="0"/>
      <w:color w:val="0B4C95"/>
      <w:u w:val="none"/>
      <w:effect w:val="none"/>
    </w:rPr>
  </w:style>
  <w:style w:type="paragraph" w:styleId="NormalWeb">
    <w:name w:val="Normal (Web)"/>
    <w:basedOn w:val="Normal"/>
    <w:uiPriority w:val="99"/>
    <w:semiHidden/>
    <w:unhideWhenUsed/>
    <w:rsid w:val="00D84CA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4821">
      <w:bodyDiv w:val="1"/>
      <w:marLeft w:val="0"/>
      <w:marRight w:val="0"/>
      <w:marTop w:val="0"/>
      <w:marBottom w:val="0"/>
      <w:divBdr>
        <w:top w:val="none" w:sz="0" w:space="0" w:color="auto"/>
        <w:left w:val="none" w:sz="0" w:space="0" w:color="auto"/>
        <w:bottom w:val="none" w:sz="0" w:space="0" w:color="auto"/>
        <w:right w:val="none" w:sz="0" w:space="0" w:color="auto"/>
      </w:divBdr>
      <w:divsChild>
        <w:div w:id="68043184">
          <w:marLeft w:val="0"/>
          <w:marRight w:val="0"/>
          <w:marTop w:val="0"/>
          <w:marBottom w:val="0"/>
          <w:divBdr>
            <w:top w:val="none" w:sz="0" w:space="0" w:color="auto"/>
            <w:left w:val="none" w:sz="0" w:space="0" w:color="auto"/>
            <w:bottom w:val="none" w:sz="0" w:space="0" w:color="auto"/>
            <w:right w:val="none" w:sz="0" w:space="0" w:color="auto"/>
          </w:divBdr>
        </w:div>
      </w:divsChild>
    </w:div>
    <w:div w:id="19367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1B5328E2</Template>
  <TotalTime>2</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2019-10-22T11:13:00Z</dcterms:created>
  <dcterms:modified xsi:type="dcterms:W3CDTF">2019-11-13T15:23:00Z</dcterms:modified>
</cp:coreProperties>
</file>