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A585A" w:rsidRPr="001A585A" w:rsidTr="001A585A">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A585A" w:rsidRPr="001A585A" w:rsidTr="001A585A">
              <w:trPr>
                <w:tblCellSpacing w:w="15" w:type="dxa"/>
              </w:trPr>
              <w:tc>
                <w:tcPr>
                  <w:tcW w:w="0" w:type="auto"/>
                  <w:hideMark/>
                </w:tcPr>
                <w:p w:rsidR="00F96F0A" w:rsidRDefault="00F96F0A" w:rsidP="00F96F0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F96F0A" w:rsidRDefault="00F96F0A" w:rsidP="001A585A">
                  <w:pPr>
                    <w:spacing w:after="0" w:line="240" w:lineRule="auto"/>
                    <w:jc w:val="center"/>
                    <w:rPr>
                      <w:rFonts w:ascii="Verdana" w:eastAsia="Times New Roman" w:hAnsi="Verdana" w:cs="Arial"/>
                      <w:color w:val="000000"/>
                      <w:sz w:val="20"/>
                      <w:szCs w:val="20"/>
                      <w:lang w:eastAsia="en-IE"/>
                    </w:rPr>
                  </w:pPr>
                </w:p>
                <w:p w:rsidR="001A585A" w:rsidRPr="001A585A" w:rsidRDefault="001A585A" w:rsidP="001A585A">
                  <w:pPr>
                    <w:spacing w:after="0" w:line="240" w:lineRule="auto"/>
                    <w:jc w:val="center"/>
                    <w:rPr>
                      <w:rFonts w:ascii="Arial" w:eastAsia="Times New Roman" w:hAnsi="Arial" w:cs="Arial"/>
                      <w:color w:val="000000"/>
                      <w:sz w:val="24"/>
                      <w:szCs w:val="24"/>
                      <w:lang w:eastAsia="en-IE"/>
                    </w:rPr>
                  </w:pPr>
                  <w:bookmarkStart w:id="0" w:name="_GoBack"/>
                  <w:bookmarkEnd w:id="0"/>
                  <w:r w:rsidRPr="001A585A">
                    <w:rPr>
                      <w:rFonts w:ascii="Verdana" w:eastAsia="Times New Roman" w:hAnsi="Verdana" w:cs="Arial"/>
                      <w:color w:val="000000"/>
                      <w:sz w:val="20"/>
                      <w:szCs w:val="20"/>
                      <w:lang w:eastAsia="en-IE"/>
                    </w:rPr>
                    <w:t>S.I. No. 133 of 2006</w:t>
                  </w:r>
                </w:p>
                <w:p w:rsidR="001A585A" w:rsidRPr="001A585A" w:rsidRDefault="001A585A" w:rsidP="001A585A">
                  <w:pPr>
                    <w:spacing w:after="0" w:line="240" w:lineRule="auto"/>
                    <w:rPr>
                      <w:rFonts w:ascii="Arial" w:eastAsia="Times New Roman" w:hAnsi="Arial" w:cs="Arial"/>
                      <w:color w:val="000000"/>
                      <w:sz w:val="24"/>
                      <w:szCs w:val="24"/>
                      <w:lang w:eastAsia="en-IE"/>
                    </w:rPr>
                  </w:pPr>
                  <w:r w:rsidRPr="001A585A">
                    <w:rPr>
                      <w:rFonts w:ascii="Arial" w:eastAsia="Times New Roman" w:hAnsi="Arial" w:cs="Arial"/>
                      <w:color w:val="000000"/>
                      <w:sz w:val="24"/>
                      <w:szCs w:val="24"/>
                      <w:lang w:eastAsia="en-IE"/>
                    </w:rPr>
                    <w:br/>
                  </w:r>
                  <w:r w:rsidRPr="001A585A">
                    <w:rPr>
                      <w:rFonts w:ascii="Verdana" w:eastAsia="Times New Roman" w:hAnsi="Verdana" w:cs="Arial"/>
                      <w:color w:val="000000"/>
                      <w:sz w:val="15"/>
                      <w:szCs w:val="15"/>
                      <w:lang w:eastAsia="en-IE"/>
                    </w:rPr>
                    <w:t>Schedule C</w:t>
                  </w:r>
                  <w:r w:rsidRPr="001A585A">
                    <w:rPr>
                      <w:rFonts w:ascii="Arial" w:eastAsia="Times New Roman" w:hAnsi="Arial" w:cs="Arial"/>
                      <w:color w:val="000000"/>
                      <w:sz w:val="24"/>
                      <w:szCs w:val="24"/>
                      <w:lang w:eastAsia="en-IE"/>
                    </w:rPr>
                    <w:br/>
                  </w:r>
                  <w:r w:rsidRPr="001A585A">
                    <w:rPr>
                      <w:rFonts w:ascii="Verdana" w:eastAsia="Times New Roman" w:hAnsi="Verdana" w:cs="Arial"/>
                      <w:color w:val="000000"/>
                      <w:sz w:val="15"/>
                      <w:szCs w:val="15"/>
                      <w:lang w:eastAsia="en-IE"/>
                    </w:rPr>
                    <w:t>O.99A, r. 4(1)</w:t>
                  </w:r>
                </w:p>
                <w:p w:rsidR="001A585A" w:rsidRPr="001A585A" w:rsidRDefault="001A585A" w:rsidP="001A585A">
                  <w:pPr>
                    <w:spacing w:after="0" w:line="240" w:lineRule="auto"/>
                    <w:jc w:val="center"/>
                    <w:rPr>
                      <w:rFonts w:ascii="Arial" w:eastAsia="Times New Roman" w:hAnsi="Arial" w:cs="Arial"/>
                      <w:color w:val="000000"/>
                      <w:sz w:val="24"/>
                      <w:szCs w:val="24"/>
                      <w:lang w:eastAsia="en-IE"/>
                    </w:rPr>
                  </w:pPr>
                  <w:r w:rsidRPr="001A585A">
                    <w:rPr>
                      <w:rFonts w:ascii="Arial" w:eastAsia="Times New Roman" w:hAnsi="Arial" w:cs="Arial"/>
                      <w:color w:val="000000"/>
                      <w:sz w:val="24"/>
                      <w:szCs w:val="24"/>
                      <w:lang w:eastAsia="en-IE"/>
                    </w:rPr>
                    <w:br/>
                  </w:r>
                  <w:r w:rsidRPr="001A585A">
                    <w:rPr>
                      <w:rFonts w:ascii="Verdana" w:eastAsia="Times New Roman" w:hAnsi="Verdana" w:cs="Arial"/>
                      <w:color w:val="000000"/>
                      <w:sz w:val="20"/>
                      <w:szCs w:val="20"/>
                      <w:lang w:eastAsia="en-IE"/>
                    </w:rPr>
                    <w:t>No. 99A.1</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jc w:val="center"/>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 xml:space="preserve">An </w:t>
                  </w:r>
                  <w:proofErr w:type="spellStart"/>
                  <w:r w:rsidRPr="001A585A">
                    <w:rPr>
                      <w:rFonts w:ascii="Verdana" w:eastAsia="Times New Roman" w:hAnsi="Verdana" w:cs="Arial"/>
                      <w:color w:val="000000"/>
                      <w:sz w:val="20"/>
                      <w:szCs w:val="20"/>
                      <w:lang w:eastAsia="en-IE"/>
                    </w:rPr>
                    <w:t>Chúirt</w:t>
                  </w:r>
                  <w:proofErr w:type="spellEnd"/>
                  <w:r w:rsidRPr="001A585A">
                    <w:rPr>
                      <w:rFonts w:ascii="Verdana" w:eastAsia="Times New Roman" w:hAnsi="Verdana" w:cs="Arial"/>
                      <w:color w:val="000000"/>
                      <w:sz w:val="20"/>
                      <w:szCs w:val="20"/>
                      <w:lang w:eastAsia="en-IE"/>
                    </w:rPr>
                    <w:t xml:space="preserve"> </w:t>
                  </w:r>
                  <w:proofErr w:type="spellStart"/>
                  <w:r w:rsidRPr="001A585A">
                    <w:rPr>
                      <w:rFonts w:ascii="Verdana" w:eastAsia="Times New Roman" w:hAnsi="Verdana" w:cs="Arial"/>
                      <w:color w:val="000000"/>
                      <w:sz w:val="20"/>
                      <w:szCs w:val="20"/>
                      <w:lang w:eastAsia="en-IE"/>
                    </w:rPr>
                    <w:t>Dúiche</w:t>
                  </w:r>
                  <w:proofErr w:type="spellEnd"/>
                  <w:r w:rsidRPr="001A585A">
                    <w:rPr>
                      <w:rFonts w:ascii="Verdana" w:eastAsia="Times New Roman" w:hAnsi="Verdana" w:cs="Arial"/>
                      <w:color w:val="000000"/>
                      <w:sz w:val="20"/>
                      <w:szCs w:val="20"/>
                      <w:lang w:eastAsia="en-IE"/>
                    </w:rPr>
                    <w:t xml:space="preserve"> The District Court</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jc w:val="center"/>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Housing (Miscellaneous Provisions) Act 1997</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jc w:val="center"/>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Section 3</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jc w:val="center"/>
                    <w:rPr>
                      <w:rFonts w:ascii="Arial" w:eastAsia="Times New Roman" w:hAnsi="Arial" w:cs="Arial"/>
                      <w:color w:val="000000"/>
                      <w:sz w:val="24"/>
                      <w:szCs w:val="24"/>
                      <w:lang w:eastAsia="en-IE"/>
                    </w:rPr>
                  </w:pPr>
                  <w:r w:rsidRPr="001A585A">
                    <w:rPr>
                      <w:rFonts w:ascii="Verdana" w:eastAsia="Times New Roman" w:hAnsi="Verdana" w:cs="Arial"/>
                      <w:b/>
                      <w:bCs/>
                      <w:color w:val="000000"/>
                      <w:sz w:val="20"/>
                      <w:szCs w:val="20"/>
                      <w:lang w:eastAsia="en-IE"/>
                    </w:rPr>
                    <w:t>Application For An Excluding Order</w:t>
                  </w:r>
                </w:p>
                <w:p w:rsidR="001A585A" w:rsidRPr="001A585A" w:rsidRDefault="001A585A" w:rsidP="001A585A">
                  <w:pPr>
                    <w:spacing w:after="0" w:line="240" w:lineRule="auto"/>
                    <w:rPr>
                      <w:rFonts w:ascii="Arial" w:eastAsia="Times New Roman" w:hAnsi="Arial" w:cs="Arial"/>
                      <w:color w:val="000000"/>
                      <w:sz w:val="24"/>
                      <w:szCs w:val="24"/>
                      <w:lang w:eastAsia="en-IE"/>
                    </w:rPr>
                  </w:pPr>
                  <w:r w:rsidRPr="001A585A">
                    <w:rPr>
                      <w:rFonts w:ascii="Arial" w:eastAsia="Times New Roman" w:hAnsi="Arial" w:cs="Arial"/>
                      <w:color w:val="000000"/>
                      <w:sz w:val="24"/>
                      <w:szCs w:val="24"/>
                      <w:lang w:eastAsia="en-IE"/>
                    </w:rPr>
                    <w:br/>
                  </w:r>
                  <w:r w:rsidRPr="001A585A">
                    <w:rPr>
                      <w:rFonts w:ascii="Verdana" w:eastAsia="Times New Roman" w:hAnsi="Verdana" w:cs="Arial"/>
                      <w:color w:val="000000"/>
                      <w:sz w:val="20"/>
                      <w:szCs w:val="20"/>
                      <w:lang w:eastAsia="en-IE"/>
                    </w:rPr>
                    <w:t>*District Court Area of</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*District No</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*Dublin Metropolitan District</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 Applicant</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 Respondent</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Arial" w:eastAsia="Times New Roman" w:hAnsi="Arial" w:cs="Arial"/>
                      <w:color w:val="000000"/>
                      <w:sz w:val="24"/>
                      <w:szCs w:val="24"/>
                      <w:lang w:eastAsia="en-IE"/>
                    </w:rPr>
                    <w:br/>
                  </w:r>
                  <w:r w:rsidRPr="001A585A">
                    <w:rPr>
                      <w:rFonts w:ascii="Verdana" w:eastAsia="Times New Roman" w:hAnsi="Verdana" w:cs="Arial"/>
                      <w:color w:val="000000"/>
                      <w:sz w:val="20"/>
                      <w:szCs w:val="20"/>
                      <w:lang w:eastAsia="en-IE"/>
                    </w:rPr>
                    <w:t xml:space="preserve">TAKE NOTICE that application will be made to the District Court to be held at ………. on the .. day of ………. 20 ……, at ……a.m./p.m. by the applicant who is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*a tenant of a house let to him/her by a housing authority</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 xml:space="preserve">*a relevant purchaser, within the meaning of section 1 of the Housing (Miscellaneous Provisions) Act 1997 (as amended), of a house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*a housing authority which has provided a house under the Housing Acts 1966 to 2002 or Part V of the Planning and Development Act 2000,</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for an excluding order against you, the respondent pursuant to the provisions of section 3 of the above-mentioned Act,</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*directing you to leave the house at ……………….*(in the Court District aforesaid) and</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*prohibiting you from entering or being in the vicinity of that house or any other house to be specified in the order of the Court or being in or in the vicinity of any specified area specified in the order of the Court *save where conditions specified in the order of the Court are complied with.</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Dated this….day of …………. 20….</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*Applicant</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lastRenderedPageBreak/>
                    <w:t>*Solicitor for Applicant</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To……………………..</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of……………………..</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20"/>
                      <w:szCs w:val="20"/>
                      <w:lang w:eastAsia="en-IE"/>
                    </w:rPr>
                    <w:t>Respondent</w:t>
                  </w:r>
                  <w:r w:rsidRPr="001A585A">
                    <w:rPr>
                      <w:rFonts w:ascii="Arial" w:eastAsia="Times New Roman" w:hAnsi="Arial" w:cs="Arial"/>
                      <w:color w:val="000000"/>
                      <w:sz w:val="24"/>
                      <w:szCs w:val="24"/>
                      <w:lang w:eastAsia="en-IE"/>
                    </w:rPr>
                    <w:t xml:space="preserve"> </w:t>
                  </w:r>
                </w:p>
                <w:p w:rsidR="001A585A" w:rsidRPr="001A585A" w:rsidRDefault="001A585A" w:rsidP="001A585A">
                  <w:pPr>
                    <w:spacing w:before="100" w:beforeAutospacing="1" w:after="100" w:afterAutospacing="1" w:line="240" w:lineRule="auto"/>
                    <w:rPr>
                      <w:rFonts w:ascii="Arial" w:eastAsia="Times New Roman" w:hAnsi="Arial" w:cs="Arial"/>
                      <w:color w:val="000000"/>
                      <w:sz w:val="24"/>
                      <w:szCs w:val="24"/>
                      <w:lang w:eastAsia="en-IE"/>
                    </w:rPr>
                  </w:pPr>
                  <w:r w:rsidRPr="001A585A">
                    <w:rPr>
                      <w:rFonts w:ascii="Verdana" w:eastAsia="Times New Roman" w:hAnsi="Verdana" w:cs="Arial"/>
                      <w:color w:val="000000"/>
                      <w:sz w:val="15"/>
                      <w:szCs w:val="15"/>
                      <w:lang w:eastAsia="en-IE"/>
                    </w:rPr>
                    <w:t>*Delete where inapplicable</w:t>
                  </w:r>
                </w:p>
              </w:tc>
            </w:tr>
          </w:tbl>
          <w:p w:rsidR="001A585A" w:rsidRPr="001A585A" w:rsidRDefault="001A585A" w:rsidP="001A585A">
            <w:pPr>
              <w:spacing w:after="0" w:line="240" w:lineRule="auto"/>
              <w:rPr>
                <w:rFonts w:ascii="Arial" w:eastAsia="Times New Roman" w:hAnsi="Arial" w:cs="Arial"/>
                <w:color w:val="000000"/>
                <w:sz w:val="24"/>
                <w:szCs w:val="24"/>
                <w:lang w:eastAsia="en-IE"/>
              </w:rPr>
            </w:pPr>
          </w:p>
        </w:tc>
      </w:tr>
    </w:tbl>
    <w:p w:rsidR="00F320E1" w:rsidRDefault="00F320E1"/>
    <w:sectPr w:rsidR="00F32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5A"/>
    <w:rsid w:val="001A585A"/>
    <w:rsid w:val="00F320E1"/>
    <w:rsid w:val="00F96F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89BE"/>
  <w15:chartTrackingRefBased/>
  <w15:docId w15:val="{1A1B203A-603B-4350-B3FE-196819F6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585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40802">
      <w:bodyDiv w:val="1"/>
      <w:marLeft w:val="0"/>
      <w:marRight w:val="0"/>
      <w:marTop w:val="0"/>
      <w:marBottom w:val="0"/>
      <w:divBdr>
        <w:top w:val="none" w:sz="0" w:space="0" w:color="auto"/>
        <w:left w:val="none" w:sz="0" w:space="0" w:color="auto"/>
        <w:bottom w:val="none" w:sz="0" w:space="0" w:color="auto"/>
        <w:right w:val="none" w:sz="0" w:space="0" w:color="auto"/>
      </w:divBdr>
    </w:div>
    <w:div w:id="1493330437">
      <w:bodyDiv w:val="1"/>
      <w:marLeft w:val="0"/>
      <w:marRight w:val="0"/>
      <w:marTop w:val="0"/>
      <w:marBottom w:val="0"/>
      <w:divBdr>
        <w:top w:val="none" w:sz="0" w:space="0" w:color="auto"/>
        <w:left w:val="none" w:sz="0" w:space="0" w:color="auto"/>
        <w:bottom w:val="none" w:sz="0" w:space="0" w:color="auto"/>
        <w:right w:val="none" w:sz="0" w:space="0" w:color="auto"/>
      </w:divBdr>
      <w:divsChild>
        <w:div w:id="1163353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2019-10-30T12:13:00Z</dcterms:created>
  <dcterms:modified xsi:type="dcterms:W3CDTF">2019-11-08T16:00:00Z</dcterms:modified>
</cp:coreProperties>
</file>