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</w:rPr>
        <w:t>FORM 5A</w:t>
      </w:r>
    </w:p>
    <w:p>
      <w:pPr>
        <w:jc w:val="center"/>
      </w:pPr>
      <w:r>
        <w:rPr>
          <w:b/>
        </w:rPr>
        <w:t>AN CHÚIRT *TEAGHLAIGH CHUARDA</w:t>
      </w:r>
    </w:p>
    <w:p>
      <w:pPr>
        <w:jc w:val="center"/>
      </w:pPr>
      <w:r>
        <w:rPr>
          <w:b/>
        </w:rPr>
        <w:t>THE CIRCUIT *FAMILY COURT</w:t>
      </w:r>
    </w:p>
    <w:p>
      <w:pPr>
        <w:jc w:val="center"/>
      </w:pPr>
      <w:r>
        <w:rPr>
          <w:b/>
        </w:rPr>
        <w:t>CIRCUIT                             COUNTY OF</w:t>
      </w:r>
    </w:p>
    <w:p>
      <w:pPr>
        <w:jc w:val="center"/>
      </w:pPr>
      <w:r>
        <w:rPr>
          <w:b/>
        </w:rPr>
        <w:t>APPEARANCE CONTESTING JURISDICTION</w:t>
      </w:r>
    </w:p>
    <w:p>
      <w:pPr>
        <w:jc w:val="left"/>
      </w:pPr>
      <w:r>
        <w:t>IN THE MATTER OF</w:t>
      </w:r>
    </w:p>
    <w:p>
      <w:pPr>
        <w:jc w:val="left"/>
      </w:pPr>
      <w:r>
        <w:t>*the Convention on jurisdiction and the enforcement of judgments in civil and commercial matters signed at Brussels on 27 September 1968</w:t>
      </w:r>
    </w:p>
    <w:p>
      <w:pPr>
        <w:jc w:val="left"/>
      </w:pPr>
      <w:r>
        <w:t>*Regulation (EU) No 1215/2012 *the Convention on jurisdiction and the recognition and enforcement of judgments in civil and commercial matters signed at Lugano on 30 October 2007</w:t>
      </w:r>
    </w:p>
    <w:p>
      <w:pPr>
        <w:jc w:val="left"/>
      </w:pPr>
      <w:r>
        <w:t>*Council Regulation (EC) No 2201/2003</w:t>
      </w:r>
    </w:p>
    <w:p>
      <w:pPr>
        <w:jc w:val="left"/>
      </w:pPr>
      <w:r>
        <w:t>*Council Regulation (EC) No 4/2009</w:t>
      </w:r>
    </w:p>
    <w:p>
      <w:pPr>
        <w:jc w:val="left"/>
      </w:pPr>
      <w:r>
        <w:t>AND IN THE MATTER OF [insert any other applicable legislation]</w:t>
      </w:r>
    </w:p>
    <w:p>
      <w:pPr>
        <w:jc w:val="left"/>
      </w:pPr>
      <w:r>
        <w:t>BETWEEN</w:t>
      </w:r>
    </w:p>
    <w:p>
      <w:pPr>
        <w:jc w:val="left"/>
      </w:pPr>
      <w:r>
        <w:t>........... *Plaintiff/*Applicant AND</w:t>
      </w:r>
    </w:p>
    <w:p>
      <w:pPr>
        <w:jc w:val="left"/>
      </w:pPr>
      <w:r>
        <w:t>........... *Defendant/*Respondent</w:t>
      </w:r>
    </w:p>
    <w:p>
      <w:pPr>
        <w:jc w:val="left"/>
      </w:pPr>
    </w:p>
    <w:p>
      <w:pPr>
        <w:jc w:val="left"/>
      </w:pPr>
      <w:r>
        <w:t>1. To the County Registrar at</w:t>
      </w:r>
    </w:p>
    <w:p>
      <w:pPr>
        <w:jc w:val="left"/>
      </w:pPr>
      <w:r>
        <w:t>I request you will enter an Appearance herein on behalf of the *Defendant/*Respondent to the proceedings served upon him on ..... 20.... for the purpose of contesting the jurisdiction of this Honourable Court to hear and determine the within proceedings.</w:t>
      </w:r>
    </w:p>
    <w:p>
      <w:pPr>
        <w:jc w:val="left"/>
      </w:pPr>
      <w:r>
        <w:t>Dated this .... day of. 20....</w:t>
      </w:r>
    </w:p>
    <w:p>
      <w:pPr>
        <w:jc w:val="left"/>
      </w:pPr>
      <w:r>
        <w:t>Signed: ...............</w:t>
      </w:r>
    </w:p>
    <w:p>
      <w:pPr>
        <w:jc w:val="left"/>
      </w:pPr>
      <w:r>
        <w:t>*Defendant/*Respondent/Solicitors for the *Defendant/*Respondent</w:t>
      </w:r>
    </w:p>
    <w:p>
      <w:pPr>
        <w:jc w:val="left"/>
      </w:pPr>
    </w:p>
    <w:p>
      <w:pPr>
        <w:jc w:val="left"/>
      </w:pPr>
      <w:r>
        <w:t>2. To the *Plaintiff/*Applicant /Solicitors for the *Plaintiff/*Applicant</w:t>
      </w:r>
    </w:p>
    <w:p>
      <w:pPr>
        <w:jc w:val="left"/>
      </w:pPr>
      <w:r>
        <w:t>The Appearance mentioned above was this day lodged by hand / sent by post and the said *Defendant/*Respondent intends to contest the jurisdiction of this Honourable Court to hear and determine the within proceedings.</w:t>
      </w:r>
    </w:p>
    <w:p>
      <w:pPr>
        <w:jc w:val="left"/>
      </w:pPr>
      <w:r>
        <w:t>This Appearance is entered by ........, solicitors, whose registered place of business is at ......, solicitors for the defendant *[who consent to the service of documents in the proceedings by electronic mail to ........]</w:t>
      </w:r>
    </w:p>
    <w:p>
      <w:pPr>
        <w:jc w:val="left"/>
      </w:pPr>
      <w:r>
        <w:t>[or]</w:t>
      </w:r>
    </w:p>
    <w:p>
      <w:pPr>
        <w:jc w:val="left"/>
      </w:pPr>
      <w:r>
        <w:t>This Appearance is entered by .........., the defendant in person who * [resides/has his/her place of business] at ...... *[and who consents to the service of documents in the proceedings by electronic mail to ..........].</w:t>
      </w:r>
    </w:p>
    <w:p>
      <w:pPr>
        <w:jc w:val="left"/>
      </w:pPr>
      <w:r>
        <w:t>Dated this .... day of ...... 20....</w:t>
      </w:r>
    </w:p>
    <w:p>
      <w:pPr>
        <w:jc w:val="left"/>
      </w:pPr>
      <w:r>
        <w:t>Signed: ..............</w:t>
      </w:r>
    </w:p>
    <w:p>
      <w:pPr>
        <w:jc w:val="left"/>
      </w:pPr>
      <w:r>
        <w:t>*Defendant/*Respondent/Solicitors for the *Defendant/*Respondent</w:t>
      </w:r>
    </w:p>
    <w:p>
      <w:pPr>
        <w:jc w:val="left"/>
      </w:pPr>
      <w:r>
        <w:t>*delete where inapplicable</w:t>
      </w:r>
    </w:p>
    <w:p>
      <w:pPr>
        <w:jc w:val="left"/>
      </w:pPr>
    </w:p>
    <w:p>
      <w:pPr>
        <w:jc w:val="left"/>
      </w:pPr>
      <w:r>
        <w:t>Form 5A substituted by SI 597 of 2014, effective 19 December 2014; substituted again by S.I. 618 of 2015, effective 30 December 2015 and re-substituted by S.I. 378 of 2018, effective 17 October 2018.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